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3C6" w:rsidRPr="008343C6" w:rsidRDefault="008343C6" w:rsidP="008343C6">
      <w:pPr>
        <w:pStyle w:val="a9"/>
        <w:jc w:val="left"/>
        <w:rPr>
          <w:rFonts w:eastAsia="Batang"/>
          <w:b/>
          <w:sz w:val="24"/>
          <w:szCs w:val="24"/>
          <w:lang w:val="kk-KZ"/>
        </w:rPr>
      </w:pPr>
      <w:r>
        <w:rPr>
          <w:rFonts w:eastAsiaTheme="minorEastAsia"/>
          <w:sz w:val="22"/>
          <w:szCs w:val="22"/>
          <w:lang w:eastAsia="ru-RU"/>
        </w:rPr>
        <w:t xml:space="preserve">                       </w:t>
      </w:r>
      <w:r w:rsidRPr="008343C6">
        <w:rPr>
          <w:rFonts w:eastAsia="Batang"/>
          <w:b/>
          <w:sz w:val="24"/>
          <w:szCs w:val="24"/>
          <w:lang w:val="kk-KZ"/>
        </w:rPr>
        <w:t>ӘЛ-ФАРАБИ АТЫНДАҒЫ ҚАЗАҚ ҰЛТТЫҚ УНИВЕРСИТЕТІ</w:t>
      </w:r>
    </w:p>
    <w:p w:rsidR="008343C6" w:rsidRPr="008343C6" w:rsidRDefault="008343C6" w:rsidP="008343C6">
      <w:pPr>
        <w:pStyle w:val="a3"/>
        <w:tabs>
          <w:tab w:val="left" w:pos="567"/>
          <w:tab w:val="left" w:pos="1418"/>
        </w:tabs>
        <w:ind w:firstLine="284"/>
        <w:rPr>
          <w:b w:val="0"/>
          <w:bCs/>
          <w:sz w:val="24"/>
          <w:szCs w:val="24"/>
          <w:lang w:val="kk-KZ"/>
        </w:rPr>
      </w:pPr>
      <w:r w:rsidRPr="008343C6">
        <w:rPr>
          <w:b w:val="0"/>
          <w:bCs/>
          <w:lang w:val="kk-KZ"/>
        </w:rPr>
        <w:t>Философия және саясаттану  факультеті</w:t>
      </w:r>
    </w:p>
    <w:p w:rsidR="008343C6" w:rsidRPr="008343C6" w:rsidRDefault="008343C6" w:rsidP="008343C6">
      <w:pPr>
        <w:pStyle w:val="a3"/>
        <w:tabs>
          <w:tab w:val="left" w:pos="567"/>
          <w:tab w:val="left" w:pos="1418"/>
        </w:tabs>
        <w:ind w:firstLine="284"/>
        <w:rPr>
          <w:rFonts w:eastAsia="Arial Unicode MS"/>
          <w:b w:val="0"/>
          <w:bCs/>
          <w:lang w:val="kk-KZ" w:eastAsia="ko-KR"/>
        </w:rPr>
      </w:pPr>
      <w:r w:rsidRPr="008343C6">
        <w:rPr>
          <w:rFonts w:eastAsia="Arial Unicode MS"/>
          <w:b w:val="0"/>
          <w:bCs/>
          <w:lang w:val="kk-KZ" w:eastAsia="ko-KR"/>
        </w:rPr>
        <w:t>Жалпы және этникалық педагогика кафедрасы</w:t>
      </w:r>
    </w:p>
    <w:tbl>
      <w:tblPr>
        <w:tblW w:w="0" w:type="auto"/>
        <w:tblInd w:w="-432" w:type="dxa"/>
        <w:tblLayout w:type="fixed"/>
        <w:tblLook w:val="0000"/>
      </w:tblPr>
      <w:tblGrid>
        <w:gridCol w:w="4140"/>
        <w:gridCol w:w="6300"/>
      </w:tblGrid>
      <w:tr w:rsidR="008343C6" w:rsidRPr="008343C6" w:rsidTr="00C107FE">
        <w:tc>
          <w:tcPr>
            <w:tcW w:w="4140" w:type="dxa"/>
            <w:shd w:val="clear" w:color="auto" w:fill="auto"/>
          </w:tcPr>
          <w:p w:rsidR="008343C6" w:rsidRPr="008343C6" w:rsidRDefault="008343C6" w:rsidP="00C107FE">
            <w:pPr>
              <w:ind w:firstLine="720"/>
              <w:jc w:val="center"/>
              <w:rPr>
                <w:rFonts w:ascii="Times New Roman" w:hAnsi="Times New Roman" w:cs="Times New Roman"/>
                <w:lang w:val="kk-KZ"/>
              </w:rPr>
            </w:pPr>
          </w:p>
          <w:p w:rsidR="008343C6" w:rsidRPr="008343C6" w:rsidRDefault="008343C6" w:rsidP="00C107FE">
            <w:pPr>
              <w:ind w:firstLine="720"/>
              <w:jc w:val="center"/>
              <w:rPr>
                <w:rFonts w:ascii="Times New Roman" w:hAnsi="Times New Roman" w:cs="Times New Roman"/>
                <w:lang w:val="kk-KZ"/>
              </w:rPr>
            </w:pPr>
          </w:p>
          <w:p w:rsidR="008343C6" w:rsidRPr="008343C6" w:rsidRDefault="008343C6" w:rsidP="00C107FE">
            <w:pPr>
              <w:jc w:val="center"/>
              <w:rPr>
                <w:rFonts w:ascii="Times New Roman" w:hAnsi="Times New Roman" w:cs="Times New Roman"/>
                <w:b/>
                <w:lang w:val="kk-KZ"/>
              </w:rPr>
            </w:pPr>
          </w:p>
        </w:tc>
        <w:tc>
          <w:tcPr>
            <w:tcW w:w="6300" w:type="dxa"/>
            <w:shd w:val="clear" w:color="auto" w:fill="auto"/>
          </w:tcPr>
          <w:p w:rsidR="008343C6" w:rsidRPr="008343C6" w:rsidRDefault="008343C6" w:rsidP="00C107FE">
            <w:pPr>
              <w:tabs>
                <w:tab w:val="left" w:pos="3492"/>
              </w:tabs>
              <w:ind w:firstLine="468"/>
              <w:jc w:val="right"/>
              <w:rPr>
                <w:rFonts w:ascii="Times New Roman" w:hAnsi="Times New Roman" w:cs="Times New Roman"/>
                <w:lang w:val="kk-KZ"/>
              </w:rPr>
            </w:pPr>
            <w:r w:rsidRPr="008343C6">
              <w:rPr>
                <w:rFonts w:ascii="Times New Roman" w:hAnsi="Times New Roman" w:cs="Times New Roman"/>
                <w:lang w:val="kk-KZ"/>
              </w:rPr>
              <w:t>Факультеттің Ғылыми кеңес мәжілісінде</w:t>
            </w:r>
          </w:p>
          <w:p w:rsidR="008343C6" w:rsidRPr="008343C6" w:rsidRDefault="008343C6" w:rsidP="00C107FE">
            <w:pPr>
              <w:tabs>
                <w:tab w:val="left" w:pos="3492"/>
              </w:tabs>
              <w:jc w:val="right"/>
              <w:rPr>
                <w:rFonts w:ascii="Times New Roman" w:hAnsi="Times New Roman" w:cs="Times New Roman"/>
                <w:b/>
                <w:lang w:val="kk-KZ"/>
              </w:rPr>
            </w:pPr>
            <w:r w:rsidRPr="008343C6">
              <w:rPr>
                <w:rFonts w:ascii="Times New Roman" w:hAnsi="Times New Roman" w:cs="Times New Roman"/>
                <w:b/>
                <w:lang w:val="kk-KZ"/>
              </w:rPr>
              <w:t>Бекітілді</w:t>
            </w:r>
          </w:p>
          <w:p w:rsidR="008343C6" w:rsidRPr="008343C6" w:rsidRDefault="008343C6" w:rsidP="00C107FE">
            <w:pPr>
              <w:tabs>
                <w:tab w:val="left" w:pos="3492"/>
              </w:tabs>
              <w:jc w:val="right"/>
              <w:rPr>
                <w:rFonts w:ascii="Times New Roman" w:hAnsi="Times New Roman" w:cs="Times New Roman"/>
                <w:lang w:val="kk-KZ"/>
              </w:rPr>
            </w:pPr>
            <w:r w:rsidRPr="008343C6">
              <w:rPr>
                <w:rFonts w:ascii="Times New Roman" w:hAnsi="Times New Roman" w:cs="Times New Roman"/>
                <w:lang w:val="kk-KZ"/>
              </w:rPr>
              <w:t>№___ хаттама       « ____»________ 2012   ж.</w:t>
            </w:r>
          </w:p>
          <w:p w:rsidR="008343C6" w:rsidRPr="008343C6" w:rsidRDefault="008343C6" w:rsidP="00C107FE">
            <w:pPr>
              <w:tabs>
                <w:tab w:val="left" w:pos="3492"/>
              </w:tabs>
              <w:jc w:val="right"/>
              <w:rPr>
                <w:rFonts w:ascii="Times New Roman" w:hAnsi="Times New Roman" w:cs="Times New Roman"/>
                <w:lang w:val="kk-KZ"/>
              </w:rPr>
            </w:pPr>
            <w:r w:rsidRPr="008343C6">
              <w:rPr>
                <w:rFonts w:ascii="Times New Roman" w:hAnsi="Times New Roman" w:cs="Times New Roman"/>
                <w:b/>
                <w:lang w:val="kk-KZ"/>
              </w:rPr>
              <w:t xml:space="preserve">    Ф</w:t>
            </w:r>
            <w:proofErr w:type="spellStart"/>
            <w:r w:rsidRPr="008343C6">
              <w:rPr>
                <w:rFonts w:ascii="Times New Roman" w:hAnsi="Times New Roman" w:cs="Times New Roman"/>
                <w:b/>
              </w:rPr>
              <w:t>акультет</w:t>
            </w:r>
            <w:proofErr w:type="spellEnd"/>
            <w:r w:rsidRPr="008343C6">
              <w:rPr>
                <w:rFonts w:ascii="Times New Roman" w:hAnsi="Times New Roman" w:cs="Times New Roman"/>
                <w:b/>
                <w:lang w:val="kk-KZ"/>
              </w:rPr>
              <w:t xml:space="preserve"> деканы</w:t>
            </w:r>
            <w:r w:rsidRPr="008343C6">
              <w:rPr>
                <w:rFonts w:ascii="Times New Roman" w:hAnsi="Times New Roman" w:cs="Times New Roman"/>
                <w:b/>
              </w:rPr>
              <w:t>____________</w:t>
            </w:r>
            <w:r w:rsidRPr="008343C6">
              <w:rPr>
                <w:rFonts w:ascii="Times New Roman" w:hAnsi="Times New Roman" w:cs="Times New Roman"/>
                <w:b/>
                <w:lang w:val="kk-KZ"/>
              </w:rPr>
              <w:t>А.Р. Маслимова</w:t>
            </w:r>
          </w:p>
        </w:tc>
      </w:tr>
    </w:tbl>
    <w:p w:rsidR="008343C6" w:rsidRPr="008343C6" w:rsidRDefault="008343C6" w:rsidP="008343C6">
      <w:pPr>
        <w:pStyle w:val="a3"/>
        <w:tabs>
          <w:tab w:val="left" w:pos="567"/>
          <w:tab w:val="left" w:pos="1418"/>
        </w:tabs>
        <w:ind w:firstLine="284"/>
        <w:rPr>
          <w:rFonts w:eastAsia="Arial Unicode MS"/>
          <w:bCs/>
          <w:sz w:val="22"/>
          <w:szCs w:val="22"/>
          <w:lang w:eastAsia="ko-KR"/>
        </w:rPr>
      </w:pPr>
    </w:p>
    <w:p w:rsidR="008343C6" w:rsidRPr="008343C6" w:rsidRDefault="008343C6" w:rsidP="008343C6">
      <w:pPr>
        <w:pStyle w:val="1"/>
        <w:ind w:left="3540" w:firstLine="708"/>
        <w:rPr>
          <w:rFonts w:ascii="Times New Roman" w:hAnsi="Times New Roman" w:cs="Times New Roman"/>
          <w:sz w:val="24"/>
          <w:lang w:val="kk-KZ"/>
        </w:rPr>
      </w:pPr>
      <w:r w:rsidRPr="008343C6">
        <w:rPr>
          <w:rFonts w:ascii="Times New Roman" w:hAnsi="Times New Roman" w:cs="Times New Roman"/>
          <w:sz w:val="24"/>
          <w:lang w:val="kk-KZ"/>
        </w:rPr>
        <w:t>СИЛЛАБУС</w:t>
      </w:r>
    </w:p>
    <w:p w:rsidR="008343C6" w:rsidRPr="008343C6" w:rsidRDefault="008343C6" w:rsidP="008343C6">
      <w:pPr>
        <w:jc w:val="center"/>
        <w:rPr>
          <w:rFonts w:ascii="Times New Roman" w:hAnsi="Times New Roman" w:cs="Times New Roman"/>
          <w:b/>
          <w:sz w:val="24"/>
          <w:szCs w:val="24"/>
          <w:lang w:val="kk-KZ"/>
        </w:rPr>
      </w:pPr>
      <w:r w:rsidRPr="008343C6">
        <w:rPr>
          <w:rFonts w:ascii="Times New Roman" w:hAnsi="Times New Roman" w:cs="Times New Roman"/>
          <w:b/>
          <w:sz w:val="24"/>
          <w:szCs w:val="24"/>
          <w:lang w:val="kk-KZ"/>
        </w:rPr>
        <w:t>Білім беру мәселелерін зерттеудің  әдіснамасы және технологиялары</w:t>
      </w:r>
    </w:p>
    <w:p w:rsidR="008343C6" w:rsidRPr="008343C6" w:rsidRDefault="008343C6" w:rsidP="008343C6">
      <w:pPr>
        <w:jc w:val="center"/>
        <w:rPr>
          <w:rFonts w:ascii="Times New Roman" w:hAnsi="Times New Roman" w:cs="Times New Roman"/>
          <w:sz w:val="24"/>
          <w:szCs w:val="24"/>
          <w:lang w:val="kk-KZ"/>
        </w:rPr>
      </w:pPr>
      <w:r w:rsidRPr="008343C6">
        <w:rPr>
          <w:rFonts w:ascii="Times New Roman" w:hAnsi="Times New Roman" w:cs="Times New Roman"/>
          <w:sz w:val="24"/>
          <w:szCs w:val="24"/>
          <w:lang w:val="kk-KZ"/>
        </w:rPr>
        <w:t xml:space="preserve"> (магистратура)</w:t>
      </w:r>
    </w:p>
    <w:p w:rsidR="008343C6" w:rsidRPr="008343C6" w:rsidRDefault="008343C6" w:rsidP="008343C6">
      <w:pPr>
        <w:jc w:val="center"/>
        <w:rPr>
          <w:rFonts w:ascii="Times New Roman" w:hAnsi="Times New Roman" w:cs="Times New Roman"/>
          <w:sz w:val="24"/>
          <w:szCs w:val="24"/>
          <w:lang w:val="kk-KZ"/>
        </w:rPr>
      </w:pPr>
      <w:r w:rsidRPr="008343C6">
        <w:rPr>
          <w:rFonts w:ascii="Times New Roman" w:hAnsi="Times New Roman" w:cs="Times New Roman"/>
          <w:sz w:val="24"/>
          <w:szCs w:val="24"/>
          <w:lang w:val="kk-KZ"/>
        </w:rPr>
        <w:t>1 курс Педагогика және психология мамандығы, қазақ бөлімі, көктемгі семестр, 3 кредит</w:t>
      </w:r>
    </w:p>
    <w:p w:rsidR="008343C6" w:rsidRPr="008343C6" w:rsidRDefault="008343C6" w:rsidP="008343C6">
      <w:pPr>
        <w:jc w:val="both"/>
        <w:rPr>
          <w:rFonts w:ascii="Times New Roman" w:hAnsi="Times New Roman" w:cs="Times New Roman"/>
          <w:sz w:val="24"/>
          <w:szCs w:val="24"/>
          <w:lang w:val="kk-KZ"/>
        </w:rPr>
      </w:pPr>
      <w:r w:rsidRPr="008343C6">
        <w:rPr>
          <w:rFonts w:ascii="Times New Roman" w:hAnsi="Times New Roman" w:cs="Times New Roman"/>
          <w:sz w:val="24"/>
          <w:szCs w:val="24"/>
          <w:lang w:val="kk-KZ"/>
        </w:rPr>
        <w:t>Дәрісшінің аты жөні: Таубаева Шаркуль</w:t>
      </w:r>
    </w:p>
    <w:p w:rsidR="008343C6" w:rsidRPr="008343C6" w:rsidRDefault="008343C6" w:rsidP="008343C6">
      <w:pPr>
        <w:shd w:val="clear" w:color="auto" w:fill="FFFFFF"/>
        <w:spacing w:line="326" w:lineRule="exact"/>
        <w:rPr>
          <w:rFonts w:ascii="Times New Roman" w:hAnsi="Times New Roman" w:cs="Times New Roman"/>
          <w:spacing w:val="-14"/>
          <w:sz w:val="24"/>
          <w:szCs w:val="24"/>
          <w:lang w:val="kk-KZ"/>
        </w:rPr>
      </w:pPr>
      <w:r w:rsidRPr="008343C6">
        <w:rPr>
          <w:rFonts w:ascii="Times New Roman" w:hAnsi="Times New Roman" w:cs="Times New Roman"/>
          <w:sz w:val="24"/>
          <w:szCs w:val="24"/>
          <w:lang w:val="kk-KZ"/>
        </w:rPr>
        <w:t>Телефоны: 246-72-90; 87772060827</w:t>
      </w:r>
      <w:r w:rsidRPr="008343C6">
        <w:rPr>
          <w:rFonts w:ascii="Times New Roman" w:hAnsi="Times New Roman" w:cs="Times New Roman"/>
          <w:spacing w:val="-14"/>
          <w:sz w:val="24"/>
          <w:szCs w:val="24"/>
          <w:lang w:val="kk-KZ"/>
        </w:rPr>
        <w:t xml:space="preserve"> </w:t>
      </w:r>
    </w:p>
    <w:p w:rsidR="008343C6" w:rsidRPr="008343C6" w:rsidRDefault="008343C6" w:rsidP="008343C6">
      <w:pPr>
        <w:shd w:val="clear" w:color="auto" w:fill="FFFFFF"/>
        <w:spacing w:line="326" w:lineRule="exact"/>
        <w:rPr>
          <w:rFonts w:ascii="Times New Roman" w:hAnsi="Times New Roman" w:cs="Times New Roman"/>
          <w:sz w:val="24"/>
          <w:szCs w:val="24"/>
          <w:lang w:val="kk-KZ"/>
        </w:rPr>
      </w:pPr>
      <w:r w:rsidRPr="008343C6">
        <w:rPr>
          <w:rFonts w:ascii="Times New Roman" w:hAnsi="Times New Roman" w:cs="Times New Roman"/>
          <w:sz w:val="24"/>
          <w:szCs w:val="24"/>
          <w:lang w:val="kk-KZ"/>
        </w:rPr>
        <w:t>е- maіl: shtaubayeva@ yandex. ru</w:t>
      </w:r>
    </w:p>
    <w:p w:rsidR="008343C6" w:rsidRPr="008343C6" w:rsidRDefault="008343C6" w:rsidP="008343C6">
      <w:pPr>
        <w:jc w:val="both"/>
        <w:rPr>
          <w:rFonts w:ascii="Times New Roman" w:hAnsi="Times New Roman" w:cs="Times New Roman"/>
          <w:sz w:val="24"/>
          <w:szCs w:val="24"/>
          <w:lang w:val="kk-KZ"/>
        </w:rPr>
      </w:pPr>
      <w:r w:rsidRPr="008343C6">
        <w:rPr>
          <w:rFonts w:ascii="Times New Roman" w:hAnsi="Times New Roman" w:cs="Times New Roman"/>
          <w:spacing w:val="-14"/>
          <w:sz w:val="24"/>
          <w:szCs w:val="24"/>
          <w:lang w:val="kk-KZ"/>
        </w:rPr>
        <w:t xml:space="preserve">каб: философия және саясаттану факультетінің ғимараты, 3 бөлме. </w:t>
      </w:r>
      <w:r w:rsidRPr="008343C6">
        <w:rPr>
          <w:rFonts w:ascii="Times New Roman" w:hAnsi="Times New Roman" w:cs="Times New Roman"/>
          <w:sz w:val="24"/>
          <w:szCs w:val="24"/>
          <w:lang w:val="kk-KZ"/>
        </w:rPr>
        <w:tab/>
      </w:r>
    </w:p>
    <w:p w:rsidR="008343C6" w:rsidRPr="008343C6" w:rsidRDefault="008343C6" w:rsidP="008343C6">
      <w:pPr>
        <w:jc w:val="both"/>
        <w:rPr>
          <w:rFonts w:ascii="Times New Roman" w:hAnsi="Times New Roman" w:cs="Times New Roman"/>
          <w:sz w:val="24"/>
          <w:szCs w:val="24"/>
          <w:lang w:val="kk-KZ"/>
        </w:rPr>
      </w:pPr>
      <w:r w:rsidRPr="008343C6">
        <w:rPr>
          <w:rFonts w:ascii="Times New Roman" w:hAnsi="Times New Roman" w:cs="Times New Roman"/>
          <w:sz w:val="24"/>
          <w:szCs w:val="24"/>
          <w:lang w:val="kk-KZ"/>
        </w:rPr>
        <w:t xml:space="preserve">Семинар жүргізуші оқытушының аты жөні: Таубаева Шаркуль. </w:t>
      </w:r>
    </w:p>
    <w:p w:rsidR="008343C6" w:rsidRPr="008343C6" w:rsidRDefault="008343C6" w:rsidP="008343C6">
      <w:pPr>
        <w:jc w:val="both"/>
        <w:rPr>
          <w:rFonts w:ascii="Times New Roman" w:hAnsi="Times New Roman" w:cs="Times New Roman"/>
          <w:sz w:val="24"/>
          <w:szCs w:val="24"/>
          <w:lang w:val="kk-KZ"/>
        </w:rPr>
      </w:pPr>
      <w:r w:rsidRPr="008343C6">
        <w:rPr>
          <w:rFonts w:ascii="Times New Roman" w:hAnsi="Times New Roman" w:cs="Times New Roman"/>
          <w:b/>
          <w:bCs/>
          <w:sz w:val="24"/>
          <w:szCs w:val="24"/>
          <w:lang w:val="kk-KZ"/>
        </w:rPr>
        <w:t>Курстың мақсаты:</w:t>
      </w:r>
      <w:r w:rsidRPr="008343C6">
        <w:rPr>
          <w:rFonts w:ascii="Times New Roman" w:hAnsi="Times New Roman" w:cs="Times New Roman"/>
          <w:sz w:val="24"/>
          <w:szCs w:val="24"/>
          <w:lang w:val="kk-KZ"/>
        </w:rPr>
        <w:t xml:space="preserve"> «Білім беру және технологиялар әдіснамасы» пәні адамдарға білім беру мен оларды тәрбиелеудегі түрлі түсінік пен құндылықтарды, идеялар мен тұжырымдардың қатар қолдануда болуы мүмкіндігін салыстыру, қабылдау  негізінде  магистранттардың    ғылыми көзқарастарын қалыптастыру, білім беру және технологиялар әдіснамасының ұстанымдары мен негізгі мазмұнын меңгерту. </w:t>
      </w:r>
    </w:p>
    <w:p w:rsidR="008343C6" w:rsidRPr="008343C6" w:rsidRDefault="008343C6" w:rsidP="008343C6">
      <w:pPr>
        <w:pStyle w:val="a3"/>
        <w:jc w:val="left"/>
        <w:rPr>
          <w:sz w:val="24"/>
          <w:szCs w:val="24"/>
          <w:lang w:val="kk-KZ"/>
        </w:rPr>
      </w:pPr>
      <w:r w:rsidRPr="008343C6">
        <w:rPr>
          <w:bCs/>
          <w:sz w:val="24"/>
          <w:szCs w:val="24"/>
          <w:u w:val="single"/>
          <w:lang w:val="kk-KZ"/>
        </w:rPr>
        <w:t xml:space="preserve">Курстың міндеттері:  </w:t>
      </w:r>
    </w:p>
    <w:p w:rsidR="008343C6" w:rsidRPr="008343C6" w:rsidRDefault="008343C6" w:rsidP="008343C6">
      <w:pPr>
        <w:pStyle w:val="a3"/>
        <w:ind w:firstLine="539"/>
        <w:jc w:val="both"/>
        <w:rPr>
          <w:b w:val="0"/>
          <w:sz w:val="24"/>
          <w:szCs w:val="24"/>
          <w:lang w:val="kk-KZ"/>
        </w:rPr>
      </w:pPr>
      <w:r w:rsidRPr="008343C6">
        <w:rPr>
          <w:sz w:val="24"/>
          <w:szCs w:val="24"/>
          <w:lang w:val="kk-KZ"/>
        </w:rPr>
        <w:t>-</w:t>
      </w:r>
      <w:r w:rsidRPr="008343C6">
        <w:rPr>
          <w:b w:val="0"/>
          <w:sz w:val="24"/>
          <w:szCs w:val="24"/>
          <w:lang w:val="kk-KZ"/>
        </w:rPr>
        <w:t>магистранттарды педагогикалық  зерттеудің әдіснамалық негіздері, зерттеу әдістемесі туралы білімдермен қаруландыру;</w:t>
      </w:r>
    </w:p>
    <w:p w:rsidR="008343C6" w:rsidRPr="008343C6" w:rsidRDefault="008343C6" w:rsidP="008343C6">
      <w:pPr>
        <w:pStyle w:val="a3"/>
        <w:ind w:firstLine="539"/>
        <w:jc w:val="both"/>
        <w:rPr>
          <w:b w:val="0"/>
          <w:sz w:val="24"/>
          <w:szCs w:val="24"/>
          <w:lang w:val="kk-KZ"/>
        </w:rPr>
      </w:pPr>
      <w:r w:rsidRPr="008343C6">
        <w:rPr>
          <w:b w:val="0"/>
          <w:sz w:val="24"/>
          <w:szCs w:val="24"/>
          <w:lang w:val="kk-KZ"/>
        </w:rPr>
        <w:t>-ғылыми-зерттеу жұмысының  мәселесін арнайы әдебиеттер мен практикада зерделей білу  дағдыларына үйрету;</w:t>
      </w:r>
    </w:p>
    <w:p w:rsidR="008343C6" w:rsidRPr="008343C6" w:rsidRDefault="008343C6" w:rsidP="008343C6">
      <w:pPr>
        <w:pStyle w:val="a3"/>
        <w:ind w:firstLine="539"/>
        <w:jc w:val="both"/>
        <w:rPr>
          <w:b w:val="0"/>
          <w:sz w:val="24"/>
          <w:szCs w:val="24"/>
          <w:lang w:val="kk-KZ"/>
        </w:rPr>
      </w:pPr>
      <w:r w:rsidRPr="008343C6">
        <w:rPr>
          <w:b w:val="0"/>
          <w:sz w:val="24"/>
          <w:szCs w:val="24"/>
          <w:lang w:val="kk-KZ"/>
        </w:rPr>
        <w:t>-магистранттарды зерттеудің ғылыми аппаратының жеке бөліктерін жіберілуі мүмкін қателіктерді көрсете отырып сипаттағандақажет болатын жаңа тұғырларды іздестіруге бағдарлау;</w:t>
      </w:r>
    </w:p>
    <w:p w:rsidR="008343C6" w:rsidRPr="008343C6" w:rsidRDefault="008343C6" w:rsidP="008343C6">
      <w:pPr>
        <w:pStyle w:val="a3"/>
        <w:ind w:firstLine="539"/>
        <w:jc w:val="both"/>
        <w:rPr>
          <w:b w:val="0"/>
          <w:sz w:val="24"/>
          <w:szCs w:val="24"/>
          <w:lang w:val="kk-KZ"/>
        </w:rPr>
      </w:pPr>
      <w:r w:rsidRPr="008343C6">
        <w:rPr>
          <w:b w:val="0"/>
          <w:sz w:val="24"/>
          <w:szCs w:val="24"/>
          <w:lang w:val="kk-KZ"/>
        </w:rPr>
        <w:t>-әдіснамалық білімдердің негізгі түрлерін, олардың даму тарихын, ғылыми зерттеудің әдіснамалық негіздерін ашып көрсету;</w:t>
      </w:r>
    </w:p>
    <w:p w:rsidR="008343C6" w:rsidRPr="008343C6" w:rsidRDefault="008343C6" w:rsidP="008343C6">
      <w:pPr>
        <w:pStyle w:val="a3"/>
        <w:ind w:firstLine="539"/>
        <w:jc w:val="both"/>
        <w:rPr>
          <w:b w:val="0"/>
          <w:sz w:val="24"/>
          <w:szCs w:val="24"/>
          <w:lang w:val="kk-KZ"/>
        </w:rPr>
      </w:pPr>
      <w:r w:rsidRPr="008343C6">
        <w:rPr>
          <w:b w:val="0"/>
          <w:sz w:val="24"/>
          <w:szCs w:val="24"/>
          <w:lang w:val="kk-KZ"/>
        </w:rPr>
        <w:t>- әдіснамалық   тұғырлар мен ұстанымдарды негіздеу;</w:t>
      </w:r>
    </w:p>
    <w:p w:rsidR="008343C6" w:rsidRPr="008343C6" w:rsidRDefault="008343C6" w:rsidP="008343C6">
      <w:pPr>
        <w:pStyle w:val="a3"/>
        <w:ind w:firstLine="539"/>
        <w:jc w:val="both"/>
        <w:rPr>
          <w:b w:val="0"/>
          <w:sz w:val="24"/>
          <w:szCs w:val="24"/>
          <w:lang w:val="kk-KZ"/>
        </w:rPr>
      </w:pPr>
      <w:r w:rsidRPr="008343C6">
        <w:rPr>
          <w:b w:val="0"/>
          <w:sz w:val="24"/>
          <w:szCs w:val="24"/>
          <w:lang w:val="kk-KZ"/>
        </w:rPr>
        <w:t>-зерттеу нәтижелерін талдауға үйрету;</w:t>
      </w:r>
    </w:p>
    <w:p w:rsidR="008343C6" w:rsidRPr="008343C6" w:rsidRDefault="008343C6" w:rsidP="008343C6">
      <w:pPr>
        <w:pStyle w:val="a3"/>
        <w:ind w:firstLine="539"/>
        <w:jc w:val="both"/>
        <w:rPr>
          <w:b w:val="0"/>
          <w:sz w:val="24"/>
          <w:szCs w:val="24"/>
          <w:lang w:val="kk-KZ"/>
        </w:rPr>
      </w:pPr>
      <w:r w:rsidRPr="008343C6">
        <w:rPr>
          <w:b w:val="0"/>
          <w:sz w:val="24"/>
          <w:szCs w:val="24"/>
          <w:lang w:val="kk-KZ"/>
        </w:rPr>
        <w:t>-ғылыми зерттеу сапасының өлшемдерімен таныстыру.</w:t>
      </w:r>
    </w:p>
    <w:p w:rsidR="008343C6" w:rsidRPr="008343C6" w:rsidRDefault="008343C6" w:rsidP="008343C6">
      <w:pPr>
        <w:pStyle w:val="a3"/>
        <w:ind w:firstLine="539"/>
        <w:jc w:val="both"/>
        <w:rPr>
          <w:b w:val="0"/>
          <w:sz w:val="24"/>
          <w:szCs w:val="24"/>
          <w:lang w:val="kk-KZ"/>
        </w:rPr>
      </w:pPr>
    </w:p>
    <w:p w:rsidR="008343C6" w:rsidRPr="008343C6" w:rsidRDefault="008343C6" w:rsidP="008343C6">
      <w:pPr>
        <w:pStyle w:val="a3"/>
        <w:ind w:firstLine="539"/>
        <w:jc w:val="both"/>
        <w:rPr>
          <w:b w:val="0"/>
          <w:sz w:val="24"/>
          <w:szCs w:val="24"/>
          <w:lang w:val="kk-KZ"/>
        </w:rPr>
      </w:pPr>
      <w:r w:rsidRPr="008343C6">
        <w:rPr>
          <w:sz w:val="24"/>
          <w:szCs w:val="24"/>
          <w:lang w:val="kk-KZ"/>
        </w:rPr>
        <w:t>Курсты меңгеру мына білімдермен қаруландырады</w:t>
      </w:r>
      <w:r w:rsidRPr="008343C6">
        <w:rPr>
          <w:b w:val="0"/>
          <w:sz w:val="24"/>
          <w:szCs w:val="24"/>
          <w:lang w:val="kk-KZ"/>
        </w:rPr>
        <w:t>:</w:t>
      </w:r>
    </w:p>
    <w:p w:rsidR="008343C6" w:rsidRPr="008343C6" w:rsidRDefault="008343C6" w:rsidP="008343C6">
      <w:pPr>
        <w:rPr>
          <w:rFonts w:ascii="Times New Roman" w:hAnsi="Times New Roman" w:cs="Times New Roman"/>
          <w:sz w:val="24"/>
          <w:szCs w:val="24"/>
          <w:lang w:val="kk-KZ"/>
        </w:rPr>
      </w:pPr>
      <w:r w:rsidRPr="008343C6">
        <w:rPr>
          <w:rFonts w:ascii="Times New Roman" w:hAnsi="Times New Roman" w:cs="Times New Roman"/>
          <w:b/>
          <w:sz w:val="24"/>
          <w:szCs w:val="24"/>
          <w:lang w:val="kk-KZ"/>
        </w:rPr>
        <w:t>-б</w:t>
      </w:r>
      <w:r w:rsidRPr="008343C6">
        <w:rPr>
          <w:rFonts w:ascii="Times New Roman" w:hAnsi="Times New Roman" w:cs="Times New Roman"/>
          <w:sz w:val="24"/>
          <w:szCs w:val="24"/>
          <w:lang w:val="kk-KZ"/>
        </w:rPr>
        <w:t>ілім беру және технологиялар әдіснамасының мағынасы;</w:t>
      </w:r>
    </w:p>
    <w:p w:rsidR="008343C6" w:rsidRPr="008343C6" w:rsidRDefault="008343C6" w:rsidP="008343C6">
      <w:pPr>
        <w:rPr>
          <w:rFonts w:ascii="Times New Roman" w:hAnsi="Times New Roman" w:cs="Times New Roman"/>
          <w:sz w:val="24"/>
          <w:szCs w:val="24"/>
          <w:lang w:val="kk-KZ"/>
        </w:rPr>
      </w:pPr>
      <w:r w:rsidRPr="008343C6">
        <w:rPr>
          <w:rFonts w:ascii="Times New Roman" w:hAnsi="Times New Roman" w:cs="Times New Roman"/>
          <w:sz w:val="24"/>
          <w:szCs w:val="24"/>
          <w:lang w:val="kk-KZ"/>
        </w:rPr>
        <w:lastRenderedPageBreak/>
        <w:t>- педагогикалық  зерттеудің әдіснамалық тұғырлар мен ұстанымдар;</w:t>
      </w:r>
    </w:p>
    <w:p w:rsidR="008343C6" w:rsidRPr="008343C6" w:rsidRDefault="008343C6" w:rsidP="008343C6">
      <w:pPr>
        <w:rPr>
          <w:rFonts w:ascii="Times New Roman" w:hAnsi="Times New Roman" w:cs="Times New Roman"/>
          <w:sz w:val="24"/>
          <w:szCs w:val="24"/>
          <w:lang w:val="kk-KZ"/>
        </w:rPr>
      </w:pPr>
      <w:r w:rsidRPr="008343C6">
        <w:rPr>
          <w:rFonts w:ascii="Times New Roman" w:hAnsi="Times New Roman" w:cs="Times New Roman"/>
          <w:sz w:val="24"/>
          <w:szCs w:val="24"/>
          <w:lang w:val="kk-KZ"/>
        </w:rPr>
        <w:t>- ғылыми-зерттеуді ұйымдастыру тәсілдері;</w:t>
      </w:r>
    </w:p>
    <w:p w:rsidR="008343C6" w:rsidRPr="008343C6" w:rsidRDefault="008343C6" w:rsidP="008343C6">
      <w:pPr>
        <w:rPr>
          <w:rFonts w:ascii="Times New Roman" w:hAnsi="Times New Roman" w:cs="Times New Roman"/>
          <w:sz w:val="24"/>
          <w:szCs w:val="24"/>
          <w:lang w:val="kk-KZ"/>
        </w:rPr>
      </w:pPr>
      <w:r w:rsidRPr="008343C6">
        <w:rPr>
          <w:rFonts w:ascii="Times New Roman" w:hAnsi="Times New Roman" w:cs="Times New Roman"/>
          <w:sz w:val="24"/>
          <w:szCs w:val="24"/>
          <w:lang w:val="kk-KZ"/>
        </w:rPr>
        <w:t xml:space="preserve">- білім беру саласындағы жобалау мен технологияландыруды ұйымдасырудың инновациялық стратегиясы. </w:t>
      </w:r>
    </w:p>
    <w:p w:rsidR="008343C6" w:rsidRPr="008343C6" w:rsidRDefault="008343C6" w:rsidP="008343C6">
      <w:pPr>
        <w:jc w:val="both"/>
        <w:rPr>
          <w:rFonts w:ascii="Times New Roman" w:hAnsi="Times New Roman" w:cs="Times New Roman"/>
          <w:color w:val="FF0000"/>
          <w:sz w:val="24"/>
          <w:szCs w:val="24"/>
          <w:lang w:val="kk-KZ"/>
        </w:rPr>
      </w:pPr>
      <w:r w:rsidRPr="008343C6">
        <w:rPr>
          <w:rFonts w:ascii="Times New Roman" w:hAnsi="Times New Roman" w:cs="Times New Roman"/>
          <w:color w:val="FF0000"/>
          <w:sz w:val="24"/>
          <w:szCs w:val="24"/>
          <w:lang w:val="kk-KZ"/>
        </w:rPr>
        <w:t>.</w:t>
      </w:r>
    </w:p>
    <w:p w:rsidR="008343C6" w:rsidRPr="008343C6" w:rsidRDefault="008343C6" w:rsidP="008343C6">
      <w:pPr>
        <w:widowControl w:val="0"/>
        <w:shd w:val="clear" w:color="auto" w:fill="FFFFFF"/>
        <w:autoSpaceDE w:val="0"/>
        <w:autoSpaceDN w:val="0"/>
        <w:adjustRightInd w:val="0"/>
        <w:spacing w:line="274" w:lineRule="exact"/>
        <w:jc w:val="both"/>
        <w:rPr>
          <w:rFonts w:ascii="Times New Roman" w:hAnsi="Times New Roman" w:cs="Times New Roman"/>
          <w:sz w:val="24"/>
          <w:szCs w:val="24"/>
          <w:lang w:val="kk-KZ"/>
        </w:rPr>
      </w:pPr>
    </w:p>
    <w:p w:rsidR="008343C6" w:rsidRPr="008343C6" w:rsidRDefault="008343C6" w:rsidP="008343C6">
      <w:pPr>
        <w:pStyle w:val="a7"/>
        <w:numPr>
          <w:ilvl w:val="0"/>
          <w:numId w:val="1"/>
        </w:numPr>
        <w:tabs>
          <w:tab w:val="left" w:pos="709"/>
          <w:tab w:val="left" w:pos="851"/>
        </w:tabs>
        <w:jc w:val="both"/>
        <w:rPr>
          <w:rFonts w:ascii="Times New Roman" w:hAnsi="Times New Roman" w:cs="Times New Roman"/>
          <w:sz w:val="24"/>
          <w:szCs w:val="24"/>
        </w:rPr>
      </w:pPr>
      <w:r w:rsidRPr="008343C6">
        <w:rPr>
          <w:rFonts w:ascii="Times New Roman" w:hAnsi="Times New Roman" w:cs="Times New Roman"/>
          <w:b/>
          <w:bCs/>
          <w:sz w:val="24"/>
          <w:szCs w:val="24"/>
        </w:rPr>
        <w:t>мынадай біліктерді меңгеруге мүмкіндік жасайды:</w:t>
      </w:r>
    </w:p>
    <w:p w:rsidR="008343C6" w:rsidRPr="008343C6" w:rsidRDefault="008343C6" w:rsidP="008343C6">
      <w:pPr>
        <w:pStyle w:val="a7"/>
        <w:tabs>
          <w:tab w:val="left" w:pos="709"/>
          <w:tab w:val="left" w:pos="851"/>
        </w:tabs>
        <w:ind w:left="720"/>
        <w:jc w:val="both"/>
        <w:rPr>
          <w:rFonts w:ascii="Times New Roman" w:hAnsi="Times New Roman" w:cs="Times New Roman"/>
          <w:sz w:val="24"/>
          <w:szCs w:val="24"/>
        </w:rPr>
      </w:pPr>
      <w:r w:rsidRPr="008343C6">
        <w:rPr>
          <w:rFonts w:ascii="Times New Roman" w:hAnsi="Times New Roman" w:cs="Times New Roman"/>
          <w:b/>
          <w:bCs/>
          <w:sz w:val="24"/>
          <w:szCs w:val="24"/>
        </w:rPr>
        <w:t>-</w:t>
      </w:r>
      <w:r w:rsidRPr="008343C6">
        <w:rPr>
          <w:rFonts w:ascii="Times New Roman" w:hAnsi="Times New Roman" w:cs="Times New Roman"/>
          <w:sz w:val="24"/>
          <w:szCs w:val="24"/>
        </w:rPr>
        <w:t xml:space="preserve"> ғылыми-педагогикалық  зерттеуді жүргізу әдістемесін жасау;</w:t>
      </w:r>
    </w:p>
    <w:p w:rsidR="008343C6" w:rsidRPr="008343C6" w:rsidRDefault="008343C6" w:rsidP="008343C6">
      <w:pPr>
        <w:pStyle w:val="a7"/>
        <w:tabs>
          <w:tab w:val="left" w:pos="709"/>
          <w:tab w:val="left" w:pos="851"/>
        </w:tabs>
        <w:ind w:left="720"/>
        <w:jc w:val="both"/>
        <w:rPr>
          <w:rFonts w:ascii="Times New Roman" w:hAnsi="Times New Roman" w:cs="Times New Roman"/>
          <w:bCs/>
          <w:sz w:val="24"/>
          <w:szCs w:val="24"/>
        </w:rPr>
      </w:pPr>
      <w:r w:rsidRPr="008343C6">
        <w:rPr>
          <w:rFonts w:ascii="Times New Roman" w:hAnsi="Times New Roman" w:cs="Times New Roman"/>
          <w:b/>
          <w:bCs/>
          <w:sz w:val="24"/>
          <w:szCs w:val="24"/>
        </w:rPr>
        <w:t>-</w:t>
      </w:r>
      <w:r w:rsidRPr="008343C6">
        <w:rPr>
          <w:rFonts w:ascii="Times New Roman" w:hAnsi="Times New Roman" w:cs="Times New Roman"/>
          <w:bCs/>
          <w:sz w:val="24"/>
          <w:szCs w:val="24"/>
        </w:rPr>
        <w:t>зерттеу жүргізгенде оның өзіне сәйкес әдістерін пайдалану;</w:t>
      </w:r>
    </w:p>
    <w:p w:rsidR="008343C6" w:rsidRPr="008343C6" w:rsidRDefault="008343C6" w:rsidP="008343C6">
      <w:pPr>
        <w:pStyle w:val="a7"/>
        <w:tabs>
          <w:tab w:val="left" w:pos="709"/>
          <w:tab w:val="left" w:pos="851"/>
        </w:tabs>
        <w:ind w:left="720"/>
        <w:jc w:val="both"/>
        <w:rPr>
          <w:rFonts w:ascii="Times New Roman" w:hAnsi="Times New Roman" w:cs="Times New Roman"/>
          <w:sz w:val="24"/>
          <w:szCs w:val="24"/>
        </w:rPr>
      </w:pPr>
      <w:r w:rsidRPr="008343C6">
        <w:rPr>
          <w:rFonts w:ascii="Times New Roman" w:hAnsi="Times New Roman" w:cs="Times New Roman"/>
          <w:b/>
          <w:bCs/>
          <w:sz w:val="24"/>
          <w:szCs w:val="24"/>
        </w:rPr>
        <w:t>-</w:t>
      </w:r>
      <w:r w:rsidRPr="008343C6">
        <w:rPr>
          <w:rFonts w:ascii="Times New Roman" w:hAnsi="Times New Roman" w:cs="Times New Roman"/>
          <w:sz w:val="24"/>
          <w:szCs w:val="24"/>
        </w:rPr>
        <w:t>педагогика мен білім берудегі ғылыми зерттеудің, теориялық әдебиеттерді зерделеудің тақырыбын таңдау;</w:t>
      </w:r>
    </w:p>
    <w:p w:rsidR="008343C6" w:rsidRPr="008343C6" w:rsidRDefault="008343C6" w:rsidP="008343C6">
      <w:pPr>
        <w:pStyle w:val="a7"/>
        <w:tabs>
          <w:tab w:val="left" w:pos="709"/>
          <w:tab w:val="left" w:pos="851"/>
        </w:tabs>
        <w:ind w:left="720"/>
        <w:jc w:val="both"/>
        <w:rPr>
          <w:rFonts w:ascii="Times New Roman" w:hAnsi="Times New Roman" w:cs="Times New Roman"/>
          <w:sz w:val="24"/>
          <w:szCs w:val="24"/>
        </w:rPr>
      </w:pPr>
      <w:r w:rsidRPr="008343C6">
        <w:rPr>
          <w:rFonts w:ascii="Times New Roman" w:hAnsi="Times New Roman" w:cs="Times New Roman"/>
          <w:sz w:val="24"/>
          <w:szCs w:val="24"/>
        </w:rPr>
        <w:t xml:space="preserve">-зерттеу нәтижелерін эксперименттік тексеруден өткізу,  практикаға ендіру, сондай-ақ ғылыми материалды әдеби рәсімдеу және қолжазбаны баспаға даярлау. </w:t>
      </w:r>
    </w:p>
    <w:p w:rsidR="008343C6" w:rsidRPr="008343C6" w:rsidRDefault="008343C6" w:rsidP="008343C6">
      <w:pPr>
        <w:pStyle w:val="a7"/>
        <w:tabs>
          <w:tab w:val="left" w:pos="709"/>
          <w:tab w:val="left" w:pos="851"/>
        </w:tabs>
        <w:rPr>
          <w:rFonts w:ascii="Times New Roman" w:hAnsi="Times New Roman" w:cs="Times New Roman"/>
          <w:sz w:val="24"/>
          <w:szCs w:val="24"/>
        </w:rPr>
      </w:pPr>
    </w:p>
    <w:p w:rsidR="008343C6" w:rsidRPr="008343C6" w:rsidRDefault="008343C6" w:rsidP="008343C6">
      <w:pPr>
        <w:tabs>
          <w:tab w:val="num" w:pos="0"/>
        </w:tabs>
        <w:ind w:firstLine="567"/>
        <w:jc w:val="both"/>
        <w:rPr>
          <w:rFonts w:ascii="Times New Roman" w:hAnsi="Times New Roman" w:cs="Times New Roman"/>
          <w:b/>
          <w:bCs/>
          <w:sz w:val="24"/>
          <w:szCs w:val="24"/>
          <w:lang w:val="kk-KZ"/>
        </w:rPr>
      </w:pPr>
      <w:r w:rsidRPr="008343C6">
        <w:rPr>
          <w:rFonts w:ascii="Times New Roman" w:hAnsi="Times New Roman" w:cs="Times New Roman"/>
          <w:b/>
          <w:bCs/>
          <w:sz w:val="24"/>
          <w:szCs w:val="24"/>
          <w:lang w:val="kk-KZ"/>
        </w:rPr>
        <w:t>Мына дағдыларды меңгеруге мүмкіндік жасайды:</w:t>
      </w:r>
    </w:p>
    <w:p w:rsidR="008343C6" w:rsidRPr="008343C6" w:rsidRDefault="008343C6" w:rsidP="008343C6">
      <w:pPr>
        <w:widowControl w:val="0"/>
        <w:numPr>
          <w:ilvl w:val="0"/>
          <w:numId w:val="2"/>
        </w:numPr>
        <w:shd w:val="clear" w:color="auto" w:fill="FFFFFF"/>
        <w:autoSpaceDE w:val="0"/>
        <w:autoSpaceDN w:val="0"/>
        <w:adjustRightInd w:val="0"/>
        <w:spacing w:after="0" w:line="240" w:lineRule="auto"/>
        <w:ind w:hanging="360"/>
        <w:jc w:val="both"/>
        <w:rPr>
          <w:rFonts w:ascii="Times New Roman" w:hAnsi="Times New Roman" w:cs="Times New Roman"/>
          <w:b/>
          <w:bCs/>
          <w:color w:val="000000"/>
          <w:sz w:val="24"/>
          <w:szCs w:val="24"/>
          <w:lang w:val="kk-KZ"/>
        </w:rPr>
      </w:pPr>
      <w:r w:rsidRPr="008343C6">
        <w:rPr>
          <w:rFonts w:ascii="Times New Roman" w:hAnsi="Times New Roman" w:cs="Times New Roman"/>
          <w:sz w:val="24"/>
          <w:szCs w:val="24"/>
          <w:lang w:val="kk-KZ"/>
        </w:rPr>
        <w:t>зерттеуді ұйымдастырудың дәстүрлі стратегиясынан инновациялық стратегиясына көшуге;</w:t>
      </w:r>
    </w:p>
    <w:p w:rsidR="008343C6" w:rsidRPr="008343C6" w:rsidRDefault="008343C6" w:rsidP="008343C6">
      <w:pPr>
        <w:widowControl w:val="0"/>
        <w:numPr>
          <w:ilvl w:val="0"/>
          <w:numId w:val="2"/>
        </w:numPr>
        <w:shd w:val="clear" w:color="auto" w:fill="FFFFFF"/>
        <w:autoSpaceDE w:val="0"/>
        <w:autoSpaceDN w:val="0"/>
        <w:adjustRightInd w:val="0"/>
        <w:spacing w:after="0" w:line="240" w:lineRule="auto"/>
        <w:ind w:hanging="360"/>
        <w:jc w:val="both"/>
        <w:rPr>
          <w:rFonts w:ascii="Times New Roman" w:hAnsi="Times New Roman" w:cs="Times New Roman"/>
          <w:b/>
          <w:bCs/>
          <w:color w:val="000000"/>
          <w:sz w:val="24"/>
          <w:szCs w:val="24"/>
          <w:lang w:val="kk-KZ"/>
        </w:rPr>
      </w:pPr>
      <w:r w:rsidRPr="008343C6">
        <w:rPr>
          <w:rFonts w:ascii="Times New Roman" w:hAnsi="Times New Roman" w:cs="Times New Roman"/>
          <w:sz w:val="24"/>
          <w:szCs w:val="24"/>
          <w:lang w:val="kk-KZ"/>
        </w:rPr>
        <w:t>білім беру саласында зерттеуді ұйымдастырудың инновациялық стратегиясы негізінде зерттеу үдерісін құрастыру;</w:t>
      </w:r>
    </w:p>
    <w:p w:rsidR="008343C6" w:rsidRPr="008343C6" w:rsidRDefault="008343C6" w:rsidP="008343C6">
      <w:pPr>
        <w:widowControl w:val="0"/>
        <w:numPr>
          <w:ilvl w:val="0"/>
          <w:numId w:val="2"/>
        </w:numPr>
        <w:shd w:val="clear" w:color="auto" w:fill="FFFFFF"/>
        <w:autoSpaceDE w:val="0"/>
        <w:autoSpaceDN w:val="0"/>
        <w:adjustRightInd w:val="0"/>
        <w:spacing w:after="0" w:line="240" w:lineRule="auto"/>
        <w:ind w:hanging="360"/>
        <w:jc w:val="both"/>
        <w:rPr>
          <w:rFonts w:ascii="Times New Roman" w:hAnsi="Times New Roman" w:cs="Times New Roman"/>
          <w:b/>
          <w:bCs/>
          <w:color w:val="000000"/>
          <w:sz w:val="24"/>
          <w:szCs w:val="24"/>
          <w:lang w:val="kk-KZ"/>
        </w:rPr>
      </w:pPr>
      <w:r w:rsidRPr="008343C6">
        <w:rPr>
          <w:rFonts w:ascii="Times New Roman" w:hAnsi="Times New Roman" w:cs="Times New Roman"/>
          <w:sz w:val="24"/>
          <w:szCs w:val="24"/>
          <w:lang w:val="kk-KZ"/>
        </w:rPr>
        <w:t>білім берудің әдіснамасы мен технологиясын оқу пәні ретінде құрылымдау;</w:t>
      </w:r>
    </w:p>
    <w:p w:rsidR="008343C6" w:rsidRPr="008343C6" w:rsidRDefault="008343C6" w:rsidP="008343C6">
      <w:pPr>
        <w:widowControl w:val="0"/>
        <w:numPr>
          <w:ilvl w:val="0"/>
          <w:numId w:val="2"/>
        </w:numPr>
        <w:shd w:val="clear" w:color="auto" w:fill="FFFFFF"/>
        <w:autoSpaceDE w:val="0"/>
        <w:autoSpaceDN w:val="0"/>
        <w:adjustRightInd w:val="0"/>
        <w:spacing w:after="0" w:line="240" w:lineRule="auto"/>
        <w:ind w:hanging="360"/>
        <w:jc w:val="both"/>
        <w:rPr>
          <w:rFonts w:ascii="Times New Roman" w:hAnsi="Times New Roman" w:cs="Times New Roman"/>
          <w:b/>
          <w:bCs/>
          <w:color w:val="000000"/>
          <w:sz w:val="24"/>
          <w:szCs w:val="24"/>
          <w:lang w:val="kk-KZ"/>
        </w:rPr>
      </w:pPr>
      <w:r w:rsidRPr="008343C6">
        <w:rPr>
          <w:rFonts w:ascii="Times New Roman" w:hAnsi="Times New Roman" w:cs="Times New Roman"/>
          <w:sz w:val="24"/>
          <w:szCs w:val="24"/>
          <w:lang w:val="kk-KZ"/>
        </w:rPr>
        <w:t>білім алушылардың ғылыми-танымдық әрекетін ұйымдастырудың және педагогикалық  зерттеудің қазіргі заманғы  әдістері мен технологияларын қолдану.</w:t>
      </w:r>
    </w:p>
    <w:p w:rsidR="008343C6" w:rsidRPr="008343C6" w:rsidRDefault="008343C6" w:rsidP="008343C6">
      <w:pPr>
        <w:jc w:val="both"/>
        <w:rPr>
          <w:rFonts w:ascii="Times New Roman" w:hAnsi="Times New Roman" w:cs="Times New Roman"/>
          <w:sz w:val="24"/>
          <w:szCs w:val="24"/>
          <w:lang w:val="kk-KZ"/>
        </w:rPr>
      </w:pPr>
    </w:p>
    <w:p w:rsidR="008343C6" w:rsidRPr="008343C6" w:rsidRDefault="008343C6" w:rsidP="008343C6">
      <w:pPr>
        <w:jc w:val="both"/>
        <w:rPr>
          <w:rFonts w:ascii="Times New Roman" w:hAnsi="Times New Roman" w:cs="Times New Roman"/>
          <w:b/>
          <w:sz w:val="24"/>
          <w:szCs w:val="24"/>
          <w:lang w:val="kk-KZ"/>
        </w:rPr>
      </w:pPr>
    </w:p>
    <w:p w:rsidR="008343C6" w:rsidRPr="008343C6" w:rsidRDefault="008343C6" w:rsidP="008343C6">
      <w:pPr>
        <w:ind w:firstLine="709"/>
        <w:rPr>
          <w:rFonts w:ascii="Times New Roman" w:hAnsi="Times New Roman" w:cs="Times New Roman"/>
          <w:sz w:val="24"/>
          <w:szCs w:val="24"/>
          <w:lang w:val="kk-KZ"/>
        </w:rPr>
      </w:pPr>
    </w:p>
    <w:p w:rsidR="008343C6" w:rsidRPr="008343C6" w:rsidRDefault="008343C6" w:rsidP="008343C6">
      <w:pPr>
        <w:pStyle w:val="a3"/>
        <w:ind w:right="192" w:firstLine="570"/>
        <w:jc w:val="both"/>
        <w:rPr>
          <w:sz w:val="24"/>
          <w:szCs w:val="24"/>
        </w:rPr>
      </w:pPr>
      <w:r w:rsidRPr="008343C6">
        <w:rPr>
          <w:sz w:val="24"/>
          <w:szCs w:val="24"/>
        </w:rPr>
        <w:sym w:font="Wingdings" w:char="F0A7"/>
      </w:r>
      <w:r w:rsidRPr="008343C6">
        <w:rPr>
          <w:sz w:val="24"/>
          <w:szCs w:val="24"/>
        </w:rPr>
        <w:t xml:space="preserve"> </w:t>
      </w:r>
      <w:proofErr w:type="spellStart"/>
      <w:r w:rsidRPr="008343C6">
        <w:rPr>
          <w:b w:val="0"/>
          <w:sz w:val="24"/>
          <w:szCs w:val="24"/>
        </w:rPr>
        <w:t>Пререквизит</w:t>
      </w:r>
      <w:proofErr w:type="spellEnd"/>
      <w:r w:rsidRPr="008343C6">
        <w:rPr>
          <w:b w:val="0"/>
          <w:sz w:val="24"/>
          <w:szCs w:val="24"/>
          <w:lang w:val="kk-KZ"/>
        </w:rPr>
        <w:t>тер</w:t>
      </w:r>
      <w:r w:rsidRPr="008343C6">
        <w:rPr>
          <w:sz w:val="24"/>
          <w:szCs w:val="24"/>
        </w:rPr>
        <w:t xml:space="preserve">: </w:t>
      </w:r>
      <w:r w:rsidRPr="008343C6">
        <w:rPr>
          <w:b w:val="0"/>
          <w:sz w:val="24"/>
          <w:szCs w:val="24"/>
        </w:rPr>
        <w:t>«</w:t>
      </w:r>
      <w:r w:rsidRPr="008343C6">
        <w:rPr>
          <w:b w:val="0"/>
          <w:sz w:val="24"/>
          <w:szCs w:val="24"/>
          <w:lang w:val="kk-KZ"/>
        </w:rPr>
        <w:t>Жалпы</w:t>
      </w:r>
      <w:r w:rsidRPr="008343C6">
        <w:rPr>
          <w:b w:val="0"/>
          <w:sz w:val="24"/>
          <w:szCs w:val="24"/>
        </w:rPr>
        <w:t xml:space="preserve"> психология»,  «</w:t>
      </w:r>
      <w:r w:rsidRPr="008343C6">
        <w:rPr>
          <w:b w:val="0"/>
          <w:sz w:val="24"/>
          <w:szCs w:val="24"/>
          <w:lang w:val="kk-KZ"/>
        </w:rPr>
        <w:t>П</w:t>
      </w:r>
      <w:proofErr w:type="spellStart"/>
      <w:r w:rsidRPr="008343C6">
        <w:rPr>
          <w:b w:val="0"/>
          <w:sz w:val="24"/>
          <w:szCs w:val="24"/>
        </w:rPr>
        <w:t>едагоги</w:t>
      </w:r>
      <w:proofErr w:type="spellEnd"/>
      <w:r w:rsidRPr="008343C6">
        <w:rPr>
          <w:b w:val="0"/>
          <w:sz w:val="24"/>
          <w:szCs w:val="24"/>
          <w:lang w:val="kk-KZ"/>
        </w:rPr>
        <w:t>ка мен өзін өзі танудың тарихы</w:t>
      </w:r>
      <w:r w:rsidRPr="008343C6">
        <w:rPr>
          <w:b w:val="0"/>
          <w:sz w:val="24"/>
          <w:szCs w:val="24"/>
        </w:rPr>
        <w:t xml:space="preserve"> ».</w:t>
      </w:r>
    </w:p>
    <w:p w:rsidR="008343C6" w:rsidRPr="008343C6" w:rsidRDefault="008343C6" w:rsidP="008343C6">
      <w:pPr>
        <w:pStyle w:val="a3"/>
        <w:ind w:right="192" w:firstLine="570"/>
        <w:jc w:val="both"/>
        <w:rPr>
          <w:sz w:val="24"/>
          <w:szCs w:val="24"/>
        </w:rPr>
      </w:pPr>
      <w:proofErr w:type="spellStart"/>
      <w:r w:rsidRPr="008343C6">
        <w:rPr>
          <w:b w:val="0"/>
          <w:sz w:val="24"/>
          <w:szCs w:val="24"/>
        </w:rPr>
        <w:t>Постреквизит</w:t>
      </w:r>
      <w:proofErr w:type="spellEnd"/>
      <w:r w:rsidRPr="008343C6">
        <w:rPr>
          <w:b w:val="0"/>
          <w:sz w:val="24"/>
          <w:szCs w:val="24"/>
          <w:lang w:val="kk-KZ"/>
        </w:rPr>
        <w:t>тер</w:t>
      </w:r>
      <w:r w:rsidRPr="008343C6">
        <w:rPr>
          <w:sz w:val="24"/>
          <w:szCs w:val="24"/>
        </w:rPr>
        <w:t xml:space="preserve">: </w:t>
      </w:r>
      <w:r w:rsidRPr="008343C6">
        <w:rPr>
          <w:b w:val="0"/>
          <w:sz w:val="24"/>
          <w:szCs w:val="24"/>
        </w:rPr>
        <w:t>«</w:t>
      </w:r>
      <w:r w:rsidRPr="008343C6">
        <w:rPr>
          <w:b w:val="0"/>
          <w:sz w:val="24"/>
          <w:szCs w:val="24"/>
          <w:lang w:val="kk-KZ"/>
        </w:rPr>
        <w:t xml:space="preserve">Арнайы </w:t>
      </w:r>
      <w:r w:rsidRPr="008343C6">
        <w:rPr>
          <w:b w:val="0"/>
          <w:sz w:val="24"/>
          <w:szCs w:val="24"/>
        </w:rPr>
        <w:t xml:space="preserve"> педагогик</w:t>
      </w:r>
      <w:r w:rsidRPr="008343C6">
        <w:rPr>
          <w:b w:val="0"/>
          <w:sz w:val="24"/>
          <w:szCs w:val="24"/>
          <w:lang w:val="kk-KZ"/>
        </w:rPr>
        <w:t xml:space="preserve">а мен </w:t>
      </w:r>
      <w:r w:rsidRPr="008343C6">
        <w:rPr>
          <w:b w:val="0"/>
          <w:sz w:val="24"/>
          <w:szCs w:val="24"/>
        </w:rPr>
        <w:t>психологи</w:t>
      </w:r>
      <w:r w:rsidRPr="008343C6">
        <w:rPr>
          <w:b w:val="0"/>
          <w:sz w:val="24"/>
          <w:szCs w:val="24"/>
          <w:lang w:val="kk-KZ"/>
        </w:rPr>
        <w:t>я негіздері</w:t>
      </w:r>
      <w:r w:rsidRPr="008343C6">
        <w:rPr>
          <w:b w:val="0"/>
          <w:sz w:val="24"/>
          <w:szCs w:val="24"/>
        </w:rPr>
        <w:t xml:space="preserve">», «Основы </w:t>
      </w:r>
      <w:r w:rsidRPr="008343C6">
        <w:rPr>
          <w:b w:val="0"/>
          <w:sz w:val="24"/>
          <w:szCs w:val="24"/>
          <w:lang w:val="kk-KZ"/>
        </w:rPr>
        <w:t>Психологиялық кеңес беру мен психологиялық түзету негіздері</w:t>
      </w:r>
      <w:r w:rsidRPr="008343C6">
        <w:rPr>
          <w:b w:val="0"/>
          <w:sz w:val="24"/>
          <w:szCs w:val="24"/>
        </w:rPr>
        <w:t>».</w:t>
      </w:r>
    </w:p>
    <w:p w:rsidR="008343C6" w:rsidRPr="008343C6" w:rsidRDefault="008343C6" w:rsidP="008343C6">
      <w:pPr>
        <w:shd w:val="clear" w:color="auto" w:fill="FFFFFF"/>
        <w:autoSpaceDE w:val="0"/>
        <w:autoSpaceDN w:val="0"/>
        <w:adjustRightInd w:val="0"/>
        <w:jc w:val="both"/>
        <w:rPr>
          <w:rFonts w:ascii="Times New Roman" w:hAnsi="Times New Roman" w:cs="Times New Roman"/>
          <w:sz w:val="24"/>
          <w:szCs w:val="24"/>
        </w:rPr>
      </w:pPr>
    </w:p>
    <w:p w:rsidR="008343C6" w:rsidRPr="008343C6" w:rsidRDefault="008343C6" w:rsidP="008343C6">
      <w:pPr>
        <w:jc w:val="center"/>
        <w:rPr>
          <w:rFonts w:ascii="Times New Roman" w:hAnsi="Times New Roman" w:cs="Times New Roman"/>
          <w:b/>
          <w:sz w:val="24"/>
          <w:szCs w:val="24"/>
        </w:rPr>
      </w:pPr>
    </w:p>
    <w:p w:rsidR="008343C6" w:rsidRPr="008343C6" w:rsidRDefault="008343C6" w:rsidP="008343C6">
      <w:pPr>
        <w:jc w:val="center"/>
        <w:rPr>
          <w:rFonts w:ascii="Times New Roman" w:hAnsi="Times New Roman" w:cs="Times New Roman"/>
          <w:b/>
          <w:sz w:val="24"/>
          <w:szCs w:val="24"/>
          <w:lang w:val="kk-KZ"/>
        </w:rPr>
      </w:pPr>
    </w:p>
    <w:p w:rsidR="008343C6" w:rsidRPr="008343C6" w:rsidRDefault="008343C6" w:rsidP="008343C6">
      <w:pPr>
        <w:jc w:val="center"/>
        <w:rPr>
          <w:rFonts w:ascii="Times New Roman" w:hAnsi="Times New Roman" w:cs="Times New Roman"/>
          <w:b/>
          <w:sz w:val="24"/>
          <w:szCs w:val="24"/>
          <w:lang w:val="kk-KZ"/>
        </w:rPr>
      </w:pPr>
      <w:r w:rsidRPr="008343C6">
        <w:rPr>
          <w:rFonts w:ascii="Times New Roman" w:hAnsi="Times New Roman" w:cs="Times New Roman"/>
          <w:b/>
          <w:sz w:val="24"/>
          <w:szCs w:val="24"/>
          <w:lang w:val="kk-KZ"/>
        </w:rPr>
        <w:t>ПӘННІҢ ҚҰРЫЛЫМЫ, КӨЛЕМІ ЖӘНЕ МАЗМҰНЫ</w:t>
      </w:r>
    </w:p>
    <w:p w:rsidR="008343C6" w:rsidRPr="008343C6" w:rsidRDefault="008343C6" w:rsidP="008343C6">
      <w:pPr>
        <w:jc w:val="both"/>
        <w:rPr>
          <w:rFonts w:ascii="Times New Roman" w:hAnsi="Times New Roman" w:cs="Times New Roman"/>
          <w:b/>
          <w:sz w:val="24"/>
          <w:szCs w:val="24"/>
          <w:lang w:val="kk-KZ"/>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676"/>
        <w:gridCol w:w="4004"/>
        <w:gridCol w:w="720"/>
        <w:gridCol w:w="5040"/>
      </w:tblGrid>
      <w:tr w:rsidR="008343C6" w:rsidRPr="008343C6" w:rsidTr="00C107FE">
        <w:trPr>
          <w:trHeight w:val="60"/>
        </w:trPr>
        <w:tc>
          <w:tcPr>
            <w:tcW w:w="676" w:type="dxa"/>
            <w:vMerge w:val="restart"/>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lang w:val="kk-KZ"/>
              </w:rPr>
              <w:t>апта</w:t>
            </w:r>
            <w:r w:rsidRPr="008343C6">
              <w:rPr>
                <w:rFonts w:ascii="Times New Roman" w:hAnsi="Times New Roman" w:cs="Times New Roman"/>
                <w:b/>
                <w:sz w:val="24"/>
                <w:szCs w:val="24"/>
              </w:rPr>
              <w:t xml:space="preserve"> </w:t>
            </w:r>
          </w:p>
        </w:tc>
        <w:tc>
          <w:tcPr>
            <w:tcW w:w="9764" w:type="dxa"/>
            <w:gridSpan w:val="3"/>
          </w:tcPr>
          <w:p w:rsidR="008343C6" w:rsidRPr="008343C6" w:rsidRDefault="008343C6" w:rsidP="00C107FE">
            <w:pPr>
              <w:jc w:val="center"/>
              <w:rPr>
                <w:rFonts w:ascii="Times New Roman" w:hAnsi="Times New Roman" w:cs="Times New Roman"/>
                <w:b/>
                <w:sz w:val="24"/>
                <w:szCs w:val="24"/>
              </w:rPr>
            </w:pPr>
          </w:p>
        </w:tc>
      </w:tr>
      <w:tr w:rsidR="008343C6" w:rsidRPr="008343C6" w:rsidTr="00C107FE">
        <w:trPr>
          <w:trHeight w:val="255"/>
        </w:trPr>
        <w:tc>
          <w:tcPr>
            <w:tcW w:w="676" w:type="dxa"/>
            <w:vMerge/>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lang w:val="kk-KZ"/>
              </w:rPr>
              <w:t xml:space="preserve">Тақырыптардың аты </w:t>
            </w:r>
          </w:p>
        </w:tc>
        <w:tc>
          <w:tcPr>
            <w:tcW w:w="720"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lang w:val="kk-KZ"/>
              </w:rPr>
              <w:t>сағат</w:t>
            </w:r>
            <w:r w:rsidRPr="008343C6">
              <w:rPr>
                <w:rFonts w:ascii="Times New Roman" w:hAnsi="Times New Roman" w:cs="Times New Roman"/>
                <w:b/>
                <w:sz w:val="24"/>
                <w:szCs w:val="24"/>
              </w:rPr>
              <w:t xml:space="preserve"> </w:t>
            </w:r>
          </w:p>
        </w:tc>
        <w:tc>
          <w:tcPr>
            <w:tcW w:w="5040" w:type="dxa"/>
          </w:tcPr>
          <w:p w:rsidR="008343C6" w:rsidRPr="008343C6" w:rsidRDefault="008343C6" w:rsidP="00C107FE">
            <w:pPr>
              <w:jc w:val="center"/>
              <w:rPr>
                <w:rFonts w:ascii="Times New Roman" w:hAnsi="Times New Roman" w:cs="Times New Roman"/>
                <w:b/>
                <w:sz w:val="24"/>
                <w:szCs w:val="24"/>
                <w:lang w:val="kk-KZ"/>
              </w:rPr>
            </w:pPr>
            <w:r w:rsidRPr="008343C6">
              <w:rPr>
                <w:rFonts w:ascii="Times New Roman" w:hAnsi="Times New Roman" w:cs="Times New Roman"/>
                <w:b/>
                <w:sz w:val="24"/>
                <w:szCs w:val="24"/>
                <w:lang w:val="kk-KZ"/>
              </w:rPr>
              <w:t xml:space="preserve">МӨЖ тақырыптары </w:t>
            </w:r>
          </w:p>
        </w:tc>
      </w:tr>
      <w:tr w:rsidR="008343C6" w:rsidRPr="008343C6" w:rsidTr="00C107FE">
        <w:trPr>
          <w:trHeight w:val="255"/>
        </w:trPr>
        <w:tc>
          <w:tcPr>
            <w:tcW w:w="10440" w:type="dxa"/>
            <w:gridSpan w:val="4"/>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lastRenderedPageBreak/>
              <w:t>Т</w:t>
            </w:r>
            <w:r w:rsidRPr="008343C6">
              <w:rPr>
                <w:rFonts w:ascii="Times New Roman" w:hAnsi="Times New Roman" w:cs="Times New Roman"/>
                <w:b/>
                <w:sz w:val="24"/>
                <w:szCs w:val="24"/>
                <w:lang w:val="kk-KZ"/>
              </w:rPr>
              <w:t>ақырыптық</w:t>
            </w:r>
            <w:r w:rsidRPr="008343C6">
              <w:rPr>
                <w:rFonts w:ascii="Times New Roman" w:hAnsi="Times New Roman" w:cs="Times New Roman"/>
                <w:b/>
                <w:sz w:val="24"/>
                <w:szCs w:val="24"/>
              </w:rPr>
              <w:t xml:space="preserve"> блок </w:t>
            </w:r>
            <w:r w:rsidRPr="008343C6">
              <w:rPr>
                <w:rFonts w:ascii="Times New Roman" w:hAnsi="Times New Roman" w:cs="Times New Roman"/>
                <w:b/>
                <w:sz w:val="24"/>
                <w:szCs w:val="24"/>
                <w:lang w:val="en-US"/>
              </w:rPr>
              <w:t>I</w:t>
            </w:r>
            <w:r w:rsidRPr="008343C6">
              <w:rPr>
                <w:rFonts w:ascii="Times New Roman" w:hAnsi="Times New Roman" w:cs="Times New Roman"/>
                <w:b/>
                <w:sz w:val="24"/>
                <w:szCs w:val="24"/>
              </w:rPr>
              <w:t xml:space="preserve"> «</w:t>
            </w:r>
            <w:r w:rsidRPr="008343C6">
              <w:rPr>
                <w:rFonts w:ascii="Times New Roman" w:hAnsi="Times New Roman" w:cs="Times New Roman"/>
                <w:b/>
                <w:sz w:val="24"/>
                <w:szCs w:val="24"/>
                <w:lang w:val="kk-KZ"/>
              </w:rPr>
              <w:t>Әдіснама негіздері</w:t>
            </w:r>
            <w:r w:rsidRPr="008343C6">
              <w:rPr>
                <w:rFonts w:ascii="Times New Roman" w:hAnsi="Times New Roman" w:cs="Times New Roman"/>
                <w:b/>
                <w:sz w:val="24"/>
                <w:szCs w:val="24"/>
              </w:rPr>
              <w:t xml:space="preserve">. </w:t>
            </w:r>
            <w:r w:rsidRPr="008343C6">
              <w:rPr>
                <w:rFonts w:ascii="Times New Roman" w:hAnsi="Times New Roman" w:cs="Times New Roman"/>
                <w:b/>
                <w:sz w:val="24"/>
                <w:szCs w:val="24"/>
                <w:lang w:val="kk-KZ"/>
              </w:rPr>
              <w:t>Ғылыми-педагогикалық зерттеу әдіснамасы</w:t>
            </w:r>
            <w:r w:rsidRPr="008343C6">
              <w:rPr>
                <w:rFonts w:ascii="Times New Roman" w:hAnsi="Times New Roman" w:cs="Times New Roman"/>
                <w:b/>
                <w:sz w:val="24"/>
                <w:szCs w:val="24"/>
              </w:rPr>
              <w:t>»</w:t>
            </w:r>
          </w:p>
          <w:p w:rsidR="008343C6" w:rsidRPr="008343C6" w:rsidRDefault="008343C6" w:rsidP="00C107FE">
            <w:pPr>
              <w:jc w:val="center"/>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1</w:t>
            </w:r>
          </w:p>
        </w:tc>
        <w:tc>
          <w:tcPr>
            <w:tcW w:w="4004" w:type="dxa"/>
          </w:tcPr>
          <w:p w:rsidR="008343C6" w:rsidRPr="008343C6" w:rsidRDefault="008343C6" w:rsidP="00C107FE">
            <w:pPr>
              <w:jc w:val="center"/>
              <w:rPr>
                <w:rFonts w:ascii="Times New Roman" w:hAnsi="Times New Roman" w:cs="Times New Roman"/>
                <w:b/>
                <w:sz w:val="24"/>
                <w:szCs w:val="24"/>
                <w:lang w:val="kk-KZ"/>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1</w:t>
            </w:r>
            <w:r w:rsidRPr="008343C6">
              <w:rPr>
                <w:rFonts w:ascii="Times New Roman" w:hAnsi="Times New Roman" w:cs="Times New Roman"/>
                <w:b/>
                <w:sz w:val="24"/>
                <w:szCs w:val="24"/>
                <w:lang w:val="kk-KZ"/>
              </w:rPr>
              <w:t>.</w:t>
            </w:r>
            <w:r w:rsidRPr="008343C6">
              <w:rPr>
                <w:rFonts w:ascii="Times New Roman" w:hAnsi="Times New Roman" w:cs="Times New Roman"/>
                <w:sz w:val="24"/>
                <w:szCs w:val="24"/>
              </w:rPr>
              <w:t xml:space="preserve"> «</w:t>
            </w:r>
            <w:r w:rsidRPr="008343C6">
              <w:rPr>
                <w:rFonts w:ascii="Times New Roman" w:hAnsi="Times New Roman" w:cs="Times New Roman"/>
                <w:b/>
                <w:sz w:val="24"/>
                <w:szCs w:val="24"/>
                <w:lang w:val="kk-KZ"/>
              </w:rPr>
              <w:t>Білім беру мәселелерін зерттеудің  әдіснамасы және  технологиялары</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 xml:space="preserve"> </w:t>
            </w:r>
            <w:proofErr w:type="gramStart"/>
            <w:r w:rsidRPr="008343C6">
              <w:rPr>
                <w:rFonts w:ascii="Times New Roman" w:hAnsi="Times New Roman" w:cs="Times New Roman"/>
                <w:sz w:val="24"/>
                <w:szCs w:val="24"/>
                <w:lang w:val="kk-KZ"/>
              </w:rPr>
              <w:t>п</w:t>
            </w:r>
            <w:proofErr w:type="gramEnd"/>
            <w:r w:rsidRPr="008343C6">
              <w:rPr>
                <w:rFonts w:ascii="Times New Roman" w:hAnsi="Times New Roman" w:cs="Times New Roman"/>
                <w:sz w:val="24"/>
                <w:szCs w:val="24"/>
                <w:lang w:val="kk-KZ"/>
              </w:rPr>
              <w:t>әнінің мақсаты, міндеттері мен құрылымы</w:t>
            </w:r>
            <w:r w:rsidRPr="008343C6">
              <w:rPr>
                <w:rFonts w:ascii="Times New Roman" w:hAnsi="Times New Roman" w:cs="Times New Roman"/>
                <w:sz w:val="24"/>
                <w:szCs w:val="24"/>
              </w:rPr>
              <w:t xml:space="preserve">. </w:t>
            </w:r>
          </w:p>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sz w:val="24"/>
                <w:szCs w:val="24"/>
                <w:lang w:val="kk-KZ"/>
              </w:rPr>
              <w:t>Қазіпгі заманғы өзекті  білім беру мәселелерінің сипаттамасы»</w:t>
            </w:r>
          </w:p>
          <w:p w:rsidR="008343C6" w:rsidRPr="008343C6" w:rsidRDefault="008343C6" w:rsidP="00C107FE">
            <w:pPr>
              <w:jc w:val="both"/>
              <w:rPr>
                <w:rFonts w:ascii="Times New Roman" w:hAnsi="Times New Roman" w:cs="Times New Roman"/>
                <w:b/>
                <w:sz w:val="24"/>
                <w:szCs w:val="24"/>
                <w:lang w:val="kk-KZ"/>
              </w:rPr>
            </w:pPr>
          </w:p>
        </w:tc>
        <w:tc>
          <w:tcPr>
            <w:tcW w:w="720"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2</w:t>
            </w:r>
          </w:p>
          <w:p w:rsidR="008343C6" w:rsidRPr="008343C6" w:rsidRDefault="008343C6" w:rsidP="00C107FE">
            <w:pPr>
              <w:jc w:val="center"/>
              <w:rPr>
                <w:rFonts w:ascii="Times New Roman" w:hAnsi="Times New Roman" w:cs="Times New Roman"/>
                <w:b/>
                <w:sz w:val="24"/>
                <w:szCs w:val="24"/>
              </w:rPr>
            </w:pPr>
          </w:p>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1</w:t>
            </w:r>
          </w:p>
        </w:tc>
        <w:tc>
          <w:tcPr>
            <w:tcW w:w="5040" w:type="dxa"/>
            <w:vMerge w:val="restart"/>
          </w:tcPr>
          <w:p w:rsidR="008343C6" w:rsidRPr="008343C6" w:rsidRDefault="008343C6" w:rsidP="00C107FE">
            <w:pPr>
              <w:jc w:val="both"/>
              <w:rPr>
                <w:rFonts w:ascii="Times New Roman" w:hAnsi="Times New Roman" w:cs="Times New Roman"/>
                <w:i/>
                <w:sz w:val="24"/>
                <w:szCs w:val="24"/>
                <w:lang w:val="kk-KZ"/>
              </w:rPr>
            </w:pPr>
            <w:r w:rsidRPr="008343C6">
              <w:rPr>
                <w:rFonts w:ascii="Times New Roman" w:hAnsi="Times New Roman" w:cs="Times New Roman"/>
                <w:sz w:val="24"/>
                <w:szCs w:val="24"/>
              </w:rPr>
              <w:t>Т</w:t>
            </w:r>
            <w:r w:rsidRPr="008343C6">
              <w:rPr>
                <w:rFonts w:ascii="Times New Roman" w:hAnsi="Times New Roman" w:cs="Times New Roman"/>
                <w:sz w:val="24"/>
                <w:szCs w:val="24"/>
                <w:lang w:val="kk-KZ"/>
              </w:rPr>
              <w:t>ақырыптық</w:t>
            </w:r>
            <w:r w:rsidRPr="008343C6">
              <w:rPr>
                <w:rFonts w:ascii="Times New Roman" w:hAnsi="Times New Roman" w:cs="Times New Roman"/>
                <w:sz w:val="24"/>
                <w:szCs w:val="24"/>
              </w:rPr>
              <w:t xml:space="preserve"> блок </w:t>
            </w:r>
            <w:r w:rsidRPr="008343C6">
              <w:rPr>
                <w:rFonts w:ascii="Times New Roman" w:hAnsi="Times New Roman" w:cs="Times New Roman"/>
                <w:sz w:val="24"/>
                <w:szCs w:val="24"/>
                <w:lang w:val="kk-KZ"/>
              </w:rPr>
              <w:t xml:space="preserve">бойынша тапсырмалар және МӨЖ нәтижелерін </w:t>
            </w:r>
            <w:proofErr w:type="gramStart"/>
            <w:r w:rsidRPr="008343C6">
              <w:rPr>
                <w:rFonts w:ascii="Times New Roman" w:hAnsi="Times New Roman" w:cs="Times New Roman"/>
                <w:sz w:val="24"/>
                <w:szCs w:val="24"/>
                <w:lang w:val="kk-KZ"/>
              </w:rPr>
              <w:t>р</w:t>
            </w:r>
            <w:proofErr w:type="gramEnd"/>
            <w:r w:rsidRPr="008343C6">
              <w:rPr>
                <w:rFonts w:ascii="Times New Roman" w:hAnsi="Times New Roman" w:cs="Times New Roman"/>
                <w:sz w:val="24"/>
                <w:szCs w:val="24"/>
                <w:lang w:val="kk-KZ"/>
              </w:rPr>
              <w:t xml:space="preserve">әсімдеу формалары  </w:t>
            </w:r>
          </w:p>
          <w:p w:rsidR="008343C6" w:rsidRPr="008343C6" w:rsidRDefault="008343C6" w:rsidP="00C107FE">
            <w:pPr>
              <w:jc w:val="both"/>
              <w:rPr>
                <w:rFonts w:ascii="Times New Roman" w:hAnsi="Times New Roman" w:cs="Times New Roman"/>
                <w:i/>
                <w:sz w:val="24"/>
                <w:szCs w:val="24"/>
                <w:lang w:val="kk-KZ"/>
              </w:rPr>
            </w:pPr>
            <w:r w:rsidRPr="008343C6">
              <w:rPr>
                <w:rFonts w:ascii="Times New Roman" w:hAnsi="Times New Roman" w:cs="Times New Roman"/>
                <w:i/>
                <w:sz w:val="24"/>
                <w:szCs w:val="24"/>
                <w:lang w:val="kk-KZ"/>
              </w:rPr>
              <w:t>(</w:t>
            </w:r>
            <w:r w:rsidRPr="008343C6">
              <w:rPr>
                <w:rFonts w:ascii="Times New Roman" w:hAnsi="Times New Roman" w:cs="Times New Roman"/>
                <w:sz w:val="24"/>
                <w:szCs w:val="24"/>
                <w:lang w:val="kk-KZ"/>
              </w:rPr>
              <w:t>МӨЖ</w:t>
            </w:r>
            <w:r w:rsidRPr="008343C6">
              <w:rPr>
                <w:rFonts w:ascii="Times New Roman" w:hAnsi="Times New Roman" w:cs="Times New Roman"/>
                <w:i/>
                <w:sz w:val="24"/>
                <w:szCs w:val="24"/>
                <w:lang w:val="kk-KZ"/>
              </w:rPr>
              <w:t xml:space="preserve">  әр айдың соңында тапсырылады)</w:t>
            </w:r>
          </w:p>
          <w:p w:rsidR="008343C6" w:rsidRPr="008343C6" w:rsidRDefault="008343C6" w:rsidP="00C107FE">
            <w:pPr>
              <w:jc w:val="both"/>
              <w:rPr>
                <w:rFonts w:ascii="Times New Roman" w:hAnsi="Times New Roman" w:cs="Times New Roman"/>
                <w:i/>
                <w:sz w:val="24"/>
                <w:szCs w:val="24"/>
                <w:lang w:val="kk-KZ"/>
              </w:rPr>
            </w:pPr>
          </w:p>
          <w:p w:rsidR="008343C6" w:rsidRPr="008343C6" w:rsidRDefault="008343C6" w:rsidP="00C107FE">
            <w:pPr>
              <w:jc w:val="both"/>
              <w:rPr>
                <w:rFonts w:ascii="Times New Roman" w:hAnsi="Times New Roman" w:cs="Times New Roman"/>
                <w:i/>
                <w:sz w:val="24"/>
                <w:szCs w:val="24"/>
                <w:lang w:val="kk-KZ"/>
              </w:rPr>
            </w:pPr>
          </w:p>
          <w:p w:rsidR="008343C6" w:rsidRPr="008343C6" w:rsidRDefault="008343C6" w:rsidP="00C107FE">
            <w:pPr>
              <w:jc w:val="both"/>
              <w:rPr>
                <w:rFonts w:ascii="Times New Roman" w:hAnsi="Times New Roman" w:cs="Times New Roman"/>
                <w:i/>
                <w:sz w:val="24"/>
                <w:szCs w:val="24"/>
                <w:lang w:val="kk-KZ"/>
              </w:rPr>
            </w:pPr>
          </w:p>
          <w:p w:rsidR="008343C6" w:rsidRPr="008343C6" w:rsidRDefault="008343C6" w:rsidP="00C107FE">
            <w:pPr>
              <w:jc w:val="both"/>
              <w:rPr>
                <w:rFonts w:ascii="Times New Roman" w:hAnsi="Times New Roman" w:cs="Times New Roman"/>
                <w:i/>
                <w:sz w:val="24"/>
                <w:szCs w:val="24"/>
                <w:lang w:val="kk-KZ"/>
              </w:rPr>
            </w:pPr>
            <w:r w:rsidRPr="008343C6">
              <w:rPr>
                <w:rFonts w:ascii="Times New Roman" w:hAnsi="Times New Roman" w:cs="Times New Roman"/>
                <w:b/>
                <w:sz w:val="24"/>
                <w:szCs w:val="24"/>
                <w:lang w:val="kk-KZ"/>
              </w:rPr>
              <w:t>Бақылау жұмысы</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2</w:t>
            </w:r>
          </w:p>
        </w:tc>
        <w:tc>
          <w:tcPr>
            <w:tcW w:w="4004" w:type="dxa"/>
          </w:tcPr>
          <w:p w:rsidR="008343C6" w:rsidRPr="008343C6" w:rsidRDefault="008343C6" w:rsidP="00C107FE">
            <w:pPr>
              <w:rPr>
                <w:rFonts w:ascii="Times New Roman" w:hAnsi="Times New Roman" w:cs="Times New Roman"/>
                <w:b/>
                <w:caps/>
                <w:sz w:val="24"/>
                <w:szCs w:val="24"/>
              </w:rPr>
            </w:pPr>
            <w:r w:rsidRPr="008343C6">
              <w:rPr>
                <w:rFonts w:ascii="Times New Roman" w:hAnsi="Times New Roman" w:cs="Times New Roman"/>
                <w:b/>
                <w:sz w:val="24"/>
                <w:szCs w:val="24"/>
                <w:lang w:val="kk-KZ"/>
              </w:rPr>
              <w:t>Дәріс 2.</w:t>
            </w:r>
            <w:r w:rsidRPr="008343C6">
              <w:rPr>
                <w:rFonts w:ascii="Times New Roman" w:hAnsi="Times New Roman" w:cs="Times New Roman"/>
                <w:b/>
                <w:caps/>
                <w:sz w:val="24"/>
                <w:szCs w:val="24"/>
              </w:rPr>
              <w:t xml:space="preserve"> </w:t>
            </w:r>
            <w:r w:rsidRPr="008343C6">
              <w:rPr>
                <w:rFonts w:ascii="Times New Roman" w:hAnsi="Times New Roman" w:cs="Times New Roman"/>
                <w:sz w:val="24"/>
                <w:szCs w:val="24"/>
                <w:lang w:val="kk-KZ"/>
              </w:rPr>
              <w:t>Әдіснаманың ф</w:t>
            </w:r>
            <w:proofErr w:type="spellStart"/>
            <w:r w:rsidRPr="008343C6">
              <w:rPr>
                <w:rFonts w:ascii="Times New Roman" w:hAnsi="Times New Roman" w:cs="Times New Roman"/>
                <w:sz w:val="24"/>
                <w:szCs w:val="24"/>
              </w:rPr>
              <w:t>илософ</w:t>
            </w:r>
            <w:proofErr w:type="spellEnd"/>
            <w:r w:rsidRPr="008343C6">
              <w:rPr>
                <w:rFonts w:ascii="Times New Roman" w:hAnsi="Times New Roman" w:cs="Times New Roman"/>
                <w:sz w:val="24"/>
                <w:szCs w:val="24"/>
                <w:lang w:val="kk-KZ"/>
              </w:rPr>
              <w:t xml:space="preserve">иялық және </w:t>
            </w:r>
            <w:r w:rsidRPr="008343C6">
              <w:rPr>
                <w:rFonts w:ascii="Times New Roman" w:hAnsi="Times New Roman" w:cs="Times New Roman"/>
                <w:sz w:val="24"/>
                <w:szCs w:val="24"/>
              </w:rPr>
              <w:t>психологи</w:t>
            </w:r>
            <w:r w:rsidRPr="008343C6">
              <w:rPr>
                <w:rFonts w:ascii="Times New Roman" w:hAnsi="Times New Roman" w:cs="Times New Roman"/>
                <w:sz w:val="24"/>
                <w:szCs w:val="24"/>
                <w:lang w:val="kk-KZ"/>
              </w:rPr>
              <w:t>ялық негіздері</w:t>
            </w:r>
            <w:r w:rsidRPr="008343C6">
              <w:rPr>
                <w:rFonts w:ascii="Times New Roman" w:hAnsi="Times New Roman" w:cs="Times New Roman"/>
                <w:sz w:val="24"/>
                <w:szCs w:val="24"/>
              </w:rPr>
              <w:t>»</w:t>
            </w:r>
          </w:p>
          <w:p w:rsidR="008343C6" w:rsidRPr="008343C6" w:rsidRDefault="008343C6" w:rsidP="00C107FE">
            <w:pPr>
              <w:jc w:val="both"/>
              <w:rPr>
                <w:rFonts w:ascii="Times New Roman" w:hAnsi="Times New Roman" w:cs="Times New Roman"/>
                <w:sz w:val="24"/>
                <w:szCs w:val="24"/>
                <w:lang w:val="kk-KZ"/>
              </w:rPr>
            </w:pPr>
          </w:p>
          <w:p w:rsidR="008343C6" w:rsidRPr="008343C6" w:rsidRDefault="008343C6" w:rsidP="00C107FE">
            <w:pPr>
              <w:jc w:val="both"/>
              <w:rPr>
                <w:rFonts w:ascii="Times New Roman" w:hAnsi="Times New Roman" w:cs="Times New Roman"/>
                <w:b/>
                <w:sz w:val="24"/>
                <w:szCs w:val="24"/>
                <w:lang w:val="kk-KZ"/>
              </w:rPr>
            </w:pPr>
          </w:p>
        </w:tc>
        <w:tc>
          <w:tcPr>
            <w:tcW w:w="720" w:type="dxa"/>
          </w:tcPr>
          <w:p w:rsidR="008343C6" w:rsidRPr="008343C6" w:rsidRDefault="008343C6" w:rsidP="00C107FE">
            <w:pPr>
              <w:jc w:val="center"/>
              <w:rPr>
                <w:rFonts w:ascii="Times New Roman" w:hAnsi="Times New Roman" w:cs="Times New Roman"/>
                <w:b/>
                <w:sz w:val="24"/>
                <w:szCs w:val="24"/>
                <w:lang w:val="kk-KZ"/>
              </w:rPr>
            </w:pPr>
            <w:r w:rsidRPr="008343C6">
              <w:rPr>
                <w:rFonts w:ascii="Times New Roman" w:hAnsi="Times New Roman" w:cs="Times New Roman"/>
                <w:b/>
                <w:sz w:val="24"/>
                <w:szCs w:val="24"/>
                <w:lang w:val="kk-KZ"/>
              </w:rPr>
              <w:t>2</w:t>
            </w:r>
          </w:p>
          <w:p w:rsidR="008343C6" w:rsidRPr="008343C6" w:rsidRDefault="008343C6" w:rsidP="00C107FE">
            <w:pPr>
              <w:jc w:val="center"/>
              <w:rPr>
                <w:rFonts w:ascii="Times New Roman" w:hAnsi="Times New Roman" w:cs="Times New Roman"/>
                <w:b/>
                <w:sz w:val="24"/>
                <w:szCs w:val="24"/>
                <w:lang w:val="kk-KZ"/>
              </w:rPr>
            </w:pPr>
          </w:p>
          <w:p w:rsidR="008343C6" w:rsidRPr="008343C6" w:rsidRDefault="008343C6" w:rsidP="00C107FE">
            <w:pPr>
              <w:jc w:val="center"/>
              <w:rPr>
                <w:rFonts w:ascii="Times New Roman" w:hAnsi="Times New Roman" w:cs="Times New Roman"/>
                <w:b/>
                <w:sz w:val="24"/>
                <w:szCs w:val="24"/>
                <w:lang w:val="kk-KZ"/>
              </w:rPr>
            </w:pPr>
            <w:r w:rsidRPr="008343C6">
              <w:rPr>
                <w:rFonts w:ascii="Times New Roman" w:hAnsi="Times New Roman" w:cs="Times New Roman"/>
                <w:b/>
                <w:sz w:val="24"/>
                <w:szCs w:val="24"/>
                <w:lang w:val="kk-KZ"/>
              </w:rPr>
              <w:t>1</w:t>
            </w:r>
          </w:p>
        </w:tc>
        <w:tc>
          <w:tcPr>
            <w:tcW w:w="5040" w:type="dxa"/>
            <w:vMerge/>
          </w:tcPr>
          <w:p w:rsidR="008343C6" w:rsidRPr="008343C6" w:rsidRDefault="008343C6" w:rsidP="00C107FE">
            <w:pPr>
              <w:jc w:val="both"/>
              <w:rPr>
                <w:rFonts w:ascii="Times New Roman" w:hAnsi="Times New Roman" w:cs="Times New Roman"/>
                <w:b/>
                <w:sz w:val="24"/>
                <w:szCs w:val="24"/>
                <w:lang w:val="kk-KZ"/>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lang w:val="kk-KZ"/>
              </w:rPr>
            </w:pPr>
          </w:p>
        </w:tc>
        <w:tc>
          <w:tcPr>
            <w:tcW w:w="4004" w:type="dxa"/>
          </w:tcPr>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 xml:space="preserve">1-семинар </w:t>
            </w:r>
            <w:r w:rsidRPr="008343C6">
              <w:rPr>
                <w:rFonts w:ascii="Times New Roman" w:hAnsi="Times New Roman" w:cs="Times New Roman"/>
                <w:sz w:val="24"/>
                <w:szCs w:val="24"/>
                <w:lang w:val="kk-KZ"/>
              </w:rPr>
              <w:t>«Педагогикадағы ғылыми таным ұстанымдары. Ғылыми білімнің құрылымы. Ғылыми білімнің жіктемесі мен формалары».</w:t>
            </w:r>
          </w:p>
        </w:tc>
        <w:tc>
          <w:tcPr>
            <w:tcW w:w="720" w:type="dxa"/>
          </w:tcPr>
          <w:p w:rsidR="008343C6" w:rsidRPr="008343C6" w:rsidRDefault="008343C6" w:rsidP="00C107FE">
            <w:pPr>
              <w:jc w:val="center"/>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b/>
                <w:sz w:val="24"/>
                <w:szCs w:val="24"/>
                <w:lang w:val="kk-KZ"/>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lang w:val="kk-KZ"/>
              </w:rPr>
            </w:pPr>
            <w:r w:rsidRPr="008343C6">
              <w:rPr>
                <w:rFonts w:ascii="Times New Roman" w:hAnsi="Times New Roman" w:cs="Times New Roman"/>
                <w:b/>
                <w:sz w:val="24"/>
                <w:szCs w:val="24"/>
                <w:lang w:val="kk-KZ"/>
              </w:rPr>
              <w:t>3</w:t>
            </w:r>
          </w:p>
        </w:tc>
        <w:tc>
          <w:tcPr>
            <w:tcW w:w="4004" w:type="dxa"/>
          </w:tcPr>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b/>
                <w:sz w:val="24"/>
                <w:szCs w:val="24"/>
                <w:lang w:val="kk-KZ"/>
              </w:rPr>
              <w:t xml:space="preserve">Дәріс 3. </w:t>
            </w:r>
            <w:r w:rsidRPr="008343C6">
              <w:rPr>
                <w:rFonts w:ascii="Times New Roman" w:hAnsi="Times New Roman" w:cs="Times New Roman"/>
                <w:sz w:val="24"/>
                <w:szCs w:val="24"/>
                <w:lang w:val="kk-KZ"/>
              </w:rPr>
              <w:t>«Әдіснаманың жалпы ғылымилық негіздері. Педагогика әдіснамасының дамуы»</w:t>
            </w:r>
          </w:p>
          <w:p w:rsidR="008343C6" w:rsidRPr="008343C6" w:rsidRDefault="008343C6" w:rsidP="00C107FE">
            <w:pPr>
              <w:jc w:val="both"/>
              <w:rPr>
                <w:rFonts w:ascii="Times New Roman" w:hAnsi="Times New Roman" w:cs="Times New Roman"/>
                <w:sz w:val="24"/>
                <w:szCs w:val="24"/>
                <w:lang w:val="kk-KZ"/>
              </w:rPr>
            </w:pPr>
          </w:p>
          <w:p w:rsidR="008343C6" w:rsidRPr="008343C6" w:rsidRDefault="008343C6" w:rsidP="00C107FE">
            <w:pPr>
              <w:jc w:val="both"/>
              <w:rPr>
                <w:rFonts w:ascii="Times New Roman" w:hAnsi="Times New Roman" w:cs="Times New Roman"/>
                <w:sz w:val="24"/>
                <w:szCs w:val="24"/>
                <w:lang w:val="kk-KZ"/>
              </w:rPr>
            </w:pPr>
          </w:p>
          <w:p w:rsidR="008343C6" w:rsidRPr="008343C6" w:rsidRDefault="008343C6" w:rsidP="00C107FE">
            <w:pPr>
              <w:jc w:val="both"/>
              <w:rPr>
                <w:rFonts w:ascii="Times New Roman" w:hAnsi="Times New Roman" w:cs="Times New Roman"/>
                <w:sz w:val="24"/>
                <w:szCs w:val="24"/>
                <w:lang w:val="kk-KZ"/>
              </w:rPr>
            </w:pPr>
          </w:p>
          <w:p w:rsidR="008343C6" w:rsidRPr="008343C6" w:rsidRDefault="008343C6" w:rsidP="00C107FE">
            <w:pPr>
              <w:jc w:val="both"/>
              <w:rPr>
                <w:rFonts w:ascii="Times New Roman" w:hAnsi="Times New Roman" w:cs="Times New Roman"/>
                <w:sz w:val="24"/>
                <w:szCs w:val="24"/>
                <w:lang w:val="kk-KZ"/>
              </w:rPr>
            </w:pPr>
          </w:p>
          <w:p w:rsidR="008343C6" w:rsidRPr="008343C6" w:rsidRDefault="008343C6" w:rsidP="00C107FE">
            <w:pPr>
              <w:jc w:val="both"/>
              <w:rPr>
                <w:rFonts w:ascii="Times New Roman" w:hAnsi="Times New Roman" w:cs="Times New Roman"/>
                <w:b/>
                <w:sz w:val="24"/>
                <w:szCs w:val="24"/>
                <w:lang w:val="kk-KZ"/>
              </w:rPr>
            </w:pPr>
          </w:p>
        </w:tc>
        <w:tc>
          <w:tcPr>
            <w:tcW w:w="720" w:type="dxa"/>
          </w:tcPr>
          <w:p w:rsidR="008343C6" w:rsidRPr="008343C6" w:rsidRDefault="008343C6" w:rsidP="00C107FE">
            <w:pPr>
              <w:jc w:val="center"/>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i/>
                <w:sz w:val="24"/>
                <w:szCs w:val="24"/>
                <w:lang w:val="kk-KZ"/>
              </w:rPr>
            </w:pPr>
            <w:r w:rsidRPr="008343C6">
              <w:rPr>
                <w:rFonts w:ascii="Times New Roman" w:hAnsi="Times New Roman" w:cs="Times New Roman"/>
                <w:b/>
                <w:sz w:val="24"/>
                <w:szCs w:val="24"/>
                <w:lang w:val="kk-KZ"/>
              </w:rPr>
              <w:t>МӨЖ 1. Составьте глоссарий на тему «Методология Педагогика әдіснамасы және білім беру әдіснамасы»</w:t>
            </w:r>
            <w:r w:rsidRPr="008343C6">
              <w:rPr>
                <w:rFonts w:ascii="Times New Roman" w:hAnsi="Times New Roman" w:cs="Times New Roman"/>
                <w:sz w:val="24"/>
                <w:szCs w:val="24"/>
                <w:lang w:val="kk-KZ"/>
              </w:rPr>
              <w:t xml:space="preserve"> (білім</w:t>
            </w:r>
            <w:r w:rsidRPr="008343C6">
              <w:rPr>
                <w:rFonts w:ascii="Times New Roman" w:hAnsi="Times New Roman" w:cs="Times New Roman"/>
                <w:i/>
                <w:sz w:val="24"/>
                <w:szCs w:val="24"/>
                <w:lang w:val="kk-KZ"/>
              </w:rPr>
              <w:t>, ғылыми білім, ұғым, заң, жіктемесі, категория, факт, ұстаным, теория, концепция, идея, парадигма, проблема, болжам, таным ұстанымдары, әдіснама, әрекет, әреттің логикалық және  уақытша құрылымы,   сыртқы орта, ұйымдастыру мәдениеті, әрекет әдістері, теориялық әдістер, эмпирикалық әдістер, әрекет құралдары, жоба, жоба фазалары, өлшемдер, өлшемдер шкалалары: қарым-қатынастық, интервалдық, рангілік, реттілік).</w:t>
            </w:r>
          </w:p>
          <w:p w:rsidR="008343C6" w:rsidRPr="008343C6" w:rsidRDefault="008343C6" w:rsidP="00C107FE">
            <w:pPr>
              <w:jc w:val="both"/>
              <w:rPr>
                <w:rFonts w:ascii="Times New Roman" w:hAnsi="Times New Roman" w:cs="Times New Roman"/>
                <w:b/>
                <w:sz w:val="24"/>
                <w:szCs w:val="24"/>
                <w:lang w:val="kk-KZ"/>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lang w:val="kk-KZ"/>
              </w:rPr>
            </w:pPr>
          </w:p>
        </w:tc>
        <w:tc>
          <w:tcPr>
            <w:tcW w:w="4004" w:type="dxa"/>
          </w:tcPr>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2-семинар. «Зерттеу тақырыбының көкейкестілігін негіздеу әдістемесі</w:t>
            </w:r>
            <w:r w:rsidRPr="008343C6">
              <w:rPr>
                <w:rFonts w:ascii="Times New Roman" w:hAnsi="Times New Roman" w:cs="Times New Roman"/>
                <w:sz w:val="24"/>
                <w:szCs w:val="24"/>
                <w:lang w:val="kk-KZ"/>
              </w:rPr>
              <w:t>».</w:t>
            </w:r>
          </w:p>
        </w:tc>
        <w:tc>
          <w:tcPr>
            <w:tcW w:w="720" w:type="dxa"/>
          </w:tcPr>
          <w:p w:rsidR="008343C6" w:rsidRPr="008343C6" w:rsidRDefault="008343C6" w:rsidP="00C107FE">
            <w:pPr>
              <w:jc w:val="center"/>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sz w:val="24"/>
                <w:szCs w:val="24"/>
                <w:lang w:val="kk-KZ"/>
              </w:rPr>
              <w:t>. Ұжымдық және жеке ғылыми әрекеттің ерекшеліктері».</w:t>
            </w:r>
          </w:p>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sz w:val="24"/>
                <w:szCs w:val="24"/>
                <w:lang w:val="kk-KZ"/>
              </w:rPr>
              <w:t>«</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 xml:space="preserve">ылыми әрекеттің теориялық және </w:t>
            </w:r>
            <w:r w:rsidRPr="008343C6">
              <w:rPr>
                <w:rFonts w:ascii="Times New Roman" w:hAnsi="Times New Roman" w:cs="Times New Roman"/>
                <w:sz w:val="24"/>
                <w:szCs w:val="24"/>
                <w:lang w:val="kk-KZ"/>
              </w:rPr>
              <w:lastRenderedPageBreak/>
              <w:t>эмпирикалық әдістері».</w:t>
            </w:r>
          </w:p>
          <w:p w:rsidR="008343C6" w:rsidRPr="008343C6" w:rsidRDefault="008343C6" w:rsidP="00C107FE">
            <w:pPr>
              <w:jc w:val="both"/>
              <w:rPr>
                <w:rFonts w:ascii="Times New Roman" w:hAnsi="Times New Roman" w:cs="Times New Roman"/>
                <w:b/>
                <w:sz w:val="24"/>
                <w:szCs w:val="24"/>
                <w:lang w:val="kk-KZ"/>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lastRenderedPageBreak/>
              <w:t>4</w:t>
            </w:r>
          </w:p>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 xml:space="preserve"> 4.</w:t>
            </w:r>
            <w:r w:rsidRPr="008343C6">
              <w:rPr>
                <w:rFonts w:ascii="Times New Roman" w:hAnsi="Times New Roman" w:cs="Times New Roman"/>
                <w:b/>
                <w:sz w:val="24"/>
                <w:szCs w:val="24"/>
                <w:lang w:val="kk-KZ"/>
              </w:rPr>
              <w:t xml:space="preserve"> Білім беру мәселелерін зерттеудің әдіснамалық тұғырлары мен ұстанымдаы</w:t>
            </w:r>
            <w:r w:rsidRPr="008343C6">
              <w:rPr>
                <w:rFonts w:ascii="Times New Roman" w:hAnsi="Times New Roman" w:cs="Times New Roman"/>
                <w:sz w:val="24"/>
                <w:szCs w:val="24"/>
                <w:lang w:val="kk-KZ"/>
              </w:rPr>
              <w:t>»</w:t>
            </w:r>
          </w:p>
          <w:p w:rsidR="008343C6" w:rsidRPr="008343C6" w:rsidRDefault="008343C6" w:rsidP="00C107FE">
            <w:pPr>
              <w:jc w:val="both"/>
              <w:rPr>
                <w:rFonts w:ascii="Times New Roman" w:hAnsi="Times New Roman" w:cs="Times New Roman"/>
                <w:b/>
                <w:sz w:val="24"/>
                <w:szCs w:val="24"/>
              </w:rPr>
            </w:pPr>
          </w:p>
        </w:tc>
        <w:tc>
          <w:tcPr>
            <w:tcW w:w="720"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2</w:t>
            </w:r>
          </w:p>
          <w:p w:rsidR="008343C6" w:rsidRPr="008343C6" w:rsidRDefault="008343C6" w:rsidP="00C107FE">
            <w:pPr>
              <w:jc w:val="center"/>
              <w:rPr>
                <w:rFonts w:ascii="Times New Roman" w:hAnsi="Times New Roman" w:cs="Times New Roman"/>
                <w:b/>
                <w:sz w:val="24"/>
                <w:szCs w:val="24"/>
              </w:rPr>
            </w:pPr>
          </w:p>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1</w:t>
            </w:r>
          </w:p>
        </w:tc>
        <w:tc>
          <w:tcPr>
            <w:tcW w:w="5040"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sz w:val="24"/>
                <w:szCs w:val="24"/>
              </w:rPr>
              <w:t>«</w:t>
            </w:r>
            <w:r w:rsidRPr="008343C6">
              <w:rPr>
                <w:rFonts w:ascii="Times New Roman" w:hAnsi="Times New Roman" w:cs="Times New Roman"/>
                <w:b/>
                <w:bCs/>
                <w:sz w:val="24"/>
                <w:szCs w:val="24"/>
                <w:lang w:val="kk-KZ"/>
              </w:rPr>
              <w:t>Ғ</w:t>
            </w:r>
            <w:proofErr w:type="spellStart"/>
            <w:r w:rsidRPr="008343C6">
              <w:rPr>
                <w:rFonts w:ascii="Times New Roman" w:hAnsi="Times New Roman" w:cs="Times New Roman"/>
                <w:sz w:val="24"/>
                <w:szCs w:val="24"/>
              </w:rPr>
              <w:t>ылыми</w:t>
            </w:r>
            <w:proofErr w:type="spellEnd"/>
            <w:r w:rsidRPr="008343C6">
              <w:rPr>
                <w:rFonts w:ascii="Times New Roman" w:hAnsi="Times New Roman" w:cs="Times New Roman"/>
                <w:sz w:val="24"/>
                <w:szCs w:val="24"/>
              </w:rPr>
              <w:t xml:space="preserve"> </w:t>
            </w:r>
            <w:proofErr w:type="spellStart"/>
            <w:r w:rsidRPr="008343C6">
              <w:rPr>
                <w:rFonts w:ascii="Times New Roman" w:hAnsi="Times New Roman" w:cs="Times New Roman"/>
                <w:sz w:val="24"/>
                <w:szCs w:val="24"/>
              </w:rPr>
              <w:t>зерттеуді</w:t>
            </w:r>
            <w:proofErr w:type="spellEnd"/>
            <w:r w:rsidRPr="008343C6">
              <w:rPr>
                <w:rFonts w:ascii="Times New Roman" w:hAnsi="Times New Roman" w:cs="Times New Roman"/>
                <w:sz w:val="24"/>
                <w:szCs w:val="24"/>
                <w:lang w:val="kk-KZ"/>
              </w:rPr>
              <w:t>ң</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құралдары мен әдістері</w:t>
            </w:r>
            <w:r w:rsidRPr="008343C6">
              <w:rPr>
                <w:rFonts w:ascii="Times New Roman" w:hAnsi="Times New Roman" w:cs="Times New Roman"/>
                <w:sz w:val="24"/>
                <w:szCs w:val="24"/>
              </w:rPr>
              <w:t>».</w:t>
            </w:r>
            <w:r w:rsidRPr="008343C6">
              <w:rPr>
                <w:rFonts w:ascii="Times New Roman" w:hAnsi="Times New Roman" w:cs="Times New Roman"/>
                <w:b/>
                <w:sz w:val="24"/>
                <w:szCs w:val="24"/>
              </w:rPr>
              <w:t xml:space="preserve">  </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5</w:t>
            </w: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 xml:space="preserve">5 </w:t>
            </w:r>
            <w:r w:rsidRPr="008343C6">
              <w:rPr>
                <w:rFonts w:ascii="Times New Roman" w:hAnsi="Times New Roman" w:cs="Times New Roman"/>
                <w:sz w:val="24"/>
                <w:szCs w:val="24"/>
                <w:lang w:val="kk-KZ"/>
              </w:rPr>
              <w:t>«</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ылыми-педагогикалық  зерттеудің әдіснамасы: ғылыми әрекет сипаттамасы</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және ғылыми-педагогикалық зерттеудің ғылыми аппараты</w:t>
            </w:r>
            <w:r w:rsidRPr="008343C6">
              <w:rPr>
                <w:rFonts w:ascii="Times New Roman" w:hAnsi="Times New Roman" w:cs="Times New Roman"/>
                <w:sz w:val="24"/>
                <w:szCs w:val="24"/>
              </w:rPr>
              <w:t xml:space="preserve">». </w:t>
            </w:r>
          </w:p>
        </w:tc>
        <w:tc>
          <w:tcPr>
            <w:tcW w:w="720" w:type="dxa"/>
          </w:tcPr>
          <w:p w:rsidR="008343C6" w:rsidRPr="008343C6" w:rsidRDefault="008343C6" w:rsidP="00C107FE">
            <w:pPr>
              <w:jc w:val="center"/>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lang w:val="kk-KZ"/>
              </w:rPr>
              <w:t>МӨЖ</w:t>
            </w:r>
            <w:r w:rsidRPr="008343C6">
              <w:rPr>
                <w:rFonts w:ascii="Times New Roman" w:hAnsi="Times New Roman" w:cs="Times New Roman"/>
                <w:b/>
                <w:sz w:val="24"/>
                <w:szCs w:val="24"/>
              </w:rPr>
              <w:t xml:space="preserve"> 2. </w:t>
            </w:r>
            <w:r w:rsidRPr="008343C6">
              <w:rPr>
                <w:rFonts w:ascii="Times New Roman" w:hAnsi="Times New Roman" w:cs="Times New Roman"/>
                <w:b/>
                <w:sz w:val="24"/>
                <w:szCs w:val="24"/>
                <w:lang w:val="kk-KZ"/>
              </w:rPr>
              <w:t>З</w:t>
            </w:r>
            <w:proofErr w:type="spellStart"/>
            <w:r w:rsidRPr="008343C6">
              <w:rPr>
                <w:rFonts w:ascii="Times New Roman" w:hAnsi="Times New Roman" w:cs="Times New Roman"/>
                <w:sz w:val="24"/>
                <w:szCs w:val="24"/>
              </w:rPr>
              <w:t>ерттеу</w:t>
            </w:r>
            <w:proofErr w:type="spellEnd"/>
            <w:r w:rsidRPr="008343C6">
              <w:rPr>
                <w:rFonts w:ascii="Times New Roman" w:hAnsi="Times New Roman" w:cs="Times New Roman"/>
                <w:sz w:val="24"/>
                <w:szCs w:val="24"/>
                <w:lang w:val="kk-KZ"/>
              </w:rPr>
              <w:t xml:space="preserve"> әдістерін іріктеу өлшемдерін негіздеңіз</w:t>
            </w:r>
            <w:r w:rsidRPr="008343C6">
              <w:rPr>
                <w:rFonts w:ascii="Times New Roman" w:hAnsi="Times New Roman" w:cs="Times New Roman"/>
                <w:sz w:val="24"/>
                <w:szCs w:val="24"/>
              </w:rPr>
              <w:t xml:space="preserve"> (А.М. Новиков </w:t>
            </w:r>
            <w:r w:rsidRPr="008343C6">
              <w:rPr>
                <w:rFonts w:ascii="Times New Roman" w:hAnsi="Times New Roman" w:cs="Times New Roman"/>
                <w:sz w:val="24"/>
                <w:szCs w:val="24"/>
                <w:lang w:val="kk-KZ"/>
              </w:rPr>
              <w:t>немесе</w:t>
            </w:r>
            <w:r w:rsidRPr="008343C6">
              <w:rPr>
                <w:rFonts w:ascii="Times New Roman" w:hAnsi="Times New Roman" w:cs="Times New Roman"/>
                <w:sz w:val="24"/>
                <w:szCs w:val="24"/>
              </w:rPr>
              <w:t xml:space="preserve"> Ю.К. </w:t>
            </w:r>
            <w:proofErr w:type="spellStart"/>
            <w:r w:rsidRPr="008343C6">
              <w:rPr>
                <w:rFonts w:ascii="Times New Roman" w:hAnsi="Times New Roman" w:cs="Times New Roman"/>
                <w:sz w:val="24"/>
                <w:szCs w:val="24"/>
              </w:rPr>
              <w:t>Бабанск</w:t>
            </w:r>
            <w:proofErr w:type="spellEnd"/>
            <w:r w:rsidRPr="008343C6">
              <w:rPr>
                <w:rFonts w:ascii="Times New Roman" w:hAnsi="Times New Roman" w:cs="Times New Roman"/>
                <w:sz w:val="24"/>
                <w:szCs w:val="24"/>
                <w:lang w:val="kk-KZ"/>
              </w:rPr>
              <w:t>ий бойынша</w:t>
            </w:r>
            <w:r w:rsidRPr="008343C6">
              <w:rPr>
                <w:rFonts w:ascii="Times New Roman" w:hAnsi="Times New Roman" w:cs="Times New Roman"/>
                <w:sz w:val="24"/>
                <w:szCs w:val="24"/>
              </w:rPr>
              <w:t>).</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lang w:val="kk-KZ"/>
              </w:rPr>
            </w:pPr>
            <w:r w:rsidRPr="008343C6">
              <w:rPr>
                <w:rFonts w:ascii="Times New Roman" w:hAnsi="Times New Roman" w:cs="Times New Roman"/>
                <w:b/>
                <w:sz w:val="24"/>
                <w:szCs w:val="24"/>
                <w:lang w:val="kk-KZ"/>
              </w:rPr>
              <w:t>З</w:t>
            </w:r>
          </w:p>
        </w:tc>
        <w:tc>
          <w:tcPr>
            <w:tcW w:w="4004" w:type="dxa"/>
          </w:tcPr>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3-семинар.</w:t>
            </w:r>
            <w:r w:rsidRPr="008343C6">
              <w:rPr>
                <w:rFonts w:ascii="Times New Roman" w:hAnsi="Times New Roman" w:cs="Times New Roman"/>
                <w:sz w:val="24"/>
                <w:szCs w:val="24"/>
                <w:lang w:val="kk-KZ"/>
              </w:rPr>
              <w:t xml:space="preserve"> «</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ылыми-педагогикалық зерттеудің кезеңдері».</w:t>
            </w:r>
          </w:p>
        </w:tc>
        <w:tc>
          <w:tcPr>
            <w:tcW w:w="720" w:type="dxa"/>
          </w:tcPr>
          <w:p w:rsidR="008343C6" w:rsidRPr="008343C6" w:rsidRDefault="008343C6" w:rsidP="00C107FE">
            <w:pPr>
              <w:jc w:val="center"/>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b/>
                <w:sz w:val="24"/>
                <w:szCs w:val="24"/>
                <w:lang w:val="kk-KZ"/>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lang w:val="kk-KZ"/>
              </w:rPr>
            </w:pPr>
            <w:r w:rsidRPr="008343C6">
              <w:rPr>
                <w:rFonts w:ascii="Times New Roman" w:hAnsi="Times New Roman" w:cs="Times New Roman"/>
                <w:b/>
                <w:sz w:val="24"/>
                <w:szCs w:val="24"/>
                <w:lang w:val="kk-KZ"/>
              </w:rPr>
              <w:t>6</w:t>
            </w:r>
          </w:p>
        </w:tc>
        <w:tc>
          <w:tcPr>
            <w:tcW w:w="4004" w:type="dxa"/>
          </w:tcPr>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 xml:space="preserve">Дәріс 6. </w:t>
            </w:r>
            <w:r w:rsidRPr="008343C6">
              <w:rPr>
                <w:rFonts w:ascii="Times New Roman" w:hAnsi="Times New Roman" w:cs="Times New Roman"/>
                <w:sz w:val="24"/>
                <w:szCs w:val="24"/>
                <w:lang w:val="kk-KZ"/>
              </w:rPr>
              <w:t>«</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ылыми-педагогикалық  зерттеуді жобалаудың тұжырымдау кезеңі».</w:t>
            </w:r>
          </w:p>
        </w:tc>
        <w:tc>
          <w:tcPr>
            <w:tcW w:w="720" w:type="dxa"/>
          </w:tcPr>
          <w:p w:rsidR="008343C6" w:rsidRPr="008343C6" w:rsidRDefault="008343C6" w:rsidP="00C107FE">
            <w:pPr>
              <w:jc w:val="center"/>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sz w:val="24"/>
                <w:szCs w:val="24"/>
                <w:lang w:val="kk-KZ"/>
              </w:rPr>
              <w:t>«Педагогикалық зерттеудің технологиялық және  рефлексиялық  фазалары«Зерттеу нәтижелерін рсімдеу. Зерттеу нәтижелерінің шынайылығын бағалау өлшемдерін іріктеу«Ұжымдық ғылыми зерттеуді ұйымдастырудың ерекшеліктері». «Ғылыми мектеп: мәні мен құрылымы».</w:t>
            </w:r>
          </w:p>
          <w:p w:rsidR="008343C6" w:rsidRPr="008343C6" w:rsidRDefault="008343C6" w:rsidP="00C107FE">
            <w:pPr>
              <w:jc w:val="both"/>
              <w:rPr>
                <w:rFonts w:ascii="Times New Roman" w:hAnsi="Times New Roman" w:cs="Times New Roman"/>
                <w:sz w:val="24"/>
                <w:szCs w:val="24"/>
                <w:lang w:val="kk-KZ"/>
              </w:rPr>
            </w:pPr>
          </w:p>
          <w:p w:rsidR="008343C6" w:rsidRPr="008343C6" w:rsidRDefault="008343C6" w:rsidP="00C107FE">
            <w:pPr>
              <w:jc w:val="both"/>
              <w:rPr>
                <w:rFonts w:ascii="Times New Roman" w:hAnsi="Times New Roman" w:cs="Times New Roman"/>
                <w:b/>
                <w:sz w:val="24"/>
                <w:szCs w:val="24"/>
                <w:lang w:val="kk-KZ"/>
              </w:rPr>
            </w:pPr>
          </w:p>
        </w:tc>
      </w:tr>
      <w:tr w:rsidR="008343C6" w:rsidRPr="008343C6" w:rsidTr="00C107FE">
        <w:trPr>
          <w:trHeight w:val="885"/>
        </w:trPr>
        <w:tc>
          <w:tcPr>
            <w:tcW w:w="676" w:type="dxa"/>
          </w:tcPr>
          <w:p w:rsidR="008343C6" w:rsidRPr="008343C6" w:rsidRDefault="008343C6" w:rsidP="00C107FE">
            <w:pPr>
              <w:jc w:val="center"/>
              <w:rPr>
                <w:rFonts w:ascii="Times New Roman" w:hAnsi="Times New Roman" w:cs="Times New Roman"/>
                <w:b/>
                <w:sz w:val="24"/>
                <w:szCs w:val="24"/>
                <w:lang w:val="kk-KZ"/>
              </w:rPr>
            </w:pPr>
          </w:p>
        </w:tc>
        <w:tc>
          <w:tcPr>
            <w:tcW w:w="4004" w:type="dxa"/>
          </w:tcPr>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4-семинар.</w:t>
            </w:r>
            <w:r w:rsidRPr="008343C6">
              <w:rPr>
                <w:rFonts w:ascii="Times New Roman" w:hAnsi="Times New Roman" w:cs="Times New Roman"/>
                <w:sz w:val="24"/>
                <w:szCs w:val="24"/>
                <w:lang w:val="kk-KZ"/>
              </w:rPr>
              <w:t xml:space="preserve"> «</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ылыми-педагогикалық  зерттеу бағдарламасын жасау».</w:t>
            </w:r>
          </w:p>
          <w:p w:rsidR="008343C6" w:rsidRPr="008343C6" w:rsidRDefault="008343C6" w:rsidP="00C107FE">
            <w:pPr>
              <w:jc w:val="both"/>
              <w:rPr>
                <w:rFonts w:ascii="Times New Roman" w:hAnsi="Times New Roman" w:cs="Times New Roman"/>
                <w:b/>
                <w:sz w:val="24"/>
                <w:szCs w:val="24"/>
                <w:lang w:val="kk-KZ"/>
              </w:rPr>
            </w:pPr>
          </w:p>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b/>
                <w:sz w:val="24"/>
                <w:szCs w:val="24"/>
                <w:lang w:val="kk-KZ"/>
              </w:rPr>
              <w:t>Дәріс 7.</w:t>
            </w:r>
            <w:r w:rsidRPr="008343C6">
              <w:rPr>
                <w:rFonts w:ascii="Times New Roman" w:hAnsi="Times New Roman" w:cs="Times New Roman"/>
                <w:sz w:val="24"/>
                <w:szCs w:val="24"/>
                <w:lang w:val="kk-KZ"/>
              </w:rPr>
              <w:t xml:space="preserve"> «</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ылыми-педагогикалық  зерттеудің ұғымдық аппараты».</w:t>
            </w:r>
          </w:p>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b/>
                <w:sz w:val="24"/>
                <w:szCs w:val="24"/>
                <w:lang w:val="kk-KZ"/>
              </w:rPr>
              <w:t xml:space="preserve">5-семинар. </w:t>
            </w:r>
            <w:r w:rsidRPr="008343C6">
              <w:rPr>
                <w:rFonts w:ascii="Times New Roman" w:hAnsi="Times New Roman" w:cs="Times New Roman"/>
                <w:sz w:val="24"/>
                <w:szCs w:val="24"/>
                <w:lang w:val="kk-KZ"/>
              </w:rPr>
              <w:t>«</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ылыми-педагогикалық зерттеудің ұғымдық алаңын анықтау».</w:t>
            </w:r>
          </w:p>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 xml:space="preserve">Дәріс 8. </w:t>
            </w:r>
            <w:r w:rsidRPr="008343C6">
              <w:rPr>
                <w:rFonts w:ascii="Times New Roman" w:hAnsi="Times New Roman" w:cs="Times New Roman"/>
                <w:sz w:val="24"/>
                <w:szCs w:val="24"/>
                <w:lang w:val="kk-KZ"/>
              </w:rPr>
              <w:t>«</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ылыми-педагогикалық  зерттеудің өлшемдік аппараты».</w:t>
            </w:r>
          </w:p>
          <w:p w:rsidR="008343C6" w:rsidRPr="008343C6" w:rsidRDefault="008343C6" w:rsidP="00C107FE">
            <w:pPr>
              <w:jc w:val="both"/>
              <w:rPr>
                <w:rFonts w:ascii="Times New Roman" w:hAnsi="Times New Roman" w:cs="Times New Roman"/>
                <w:sz w:val="24"/>
                <w:szCs w:val="24"/>
                <w:lang w:val="kk-KZ"/>
              </w:rPr>
            </w:pPr>
          </w:p>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b/>
                <w:sz w:val="24"/>
                <w:szCs w:val="24"/>
                <w:lang w:val="kk-KZ"/>
              </w:rPr>
              <w:t xml:space="preserve">6-семинар </w:t>
            </w:r>
            <w:r w:rsidRPr="008343C6">
              <w:rPr>
                <w:rFonts w:ascii="Times New Roman" w:hAnsi="Times New Roman" w:cs="Times New Roman"/>
                <w:sz w:val="24"/>
                <w:szCs w:val="24"/>
                <w:lang w:val="kk-KZ"/>
              </w:rPr>
              <w:t>«</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 xml:space="preserve">ылыми-педагогикалық  </w:t>
            </w:r>
            <w:r w:rsidRPr="008343C6">
              <w:rPr>
                <w:rFonts w:ascii="Times New Roman" w:hAnsi="Times New Roman" w:cs="Times New Roman"/>
                <w:sz w:val="24"/>
                <w:szCs w:val="24"/>
                <w:lang w:val="kk-KZ"/>
              </w:rPr>
              <w:lastRenderedPageBreak/>
              <w:t xml:space="preserve">зерттеудің нәтижелері».. </w:t>
            </w:r>
          </w:p>
          <w:p w:rsidR="008343C6" w:rsidRPr="008343C6" w:rsidRDefault="008343C6" w:rsidP="00C107FE">
            <w:pPr>
              <w:jc w:val="both"/>
              <w:rPr>
                <w:rFonts w:ascii="Times New Roman" w:hAnsi="Times New Roman" w:cs="Times New Roman"/>
                <w:sz w:val="24"/>
                <w:szCs w:val="24"/>
                <w:lang w:val="kk-KZ"/>
              </w:rPr>
            </w:pPr>
          </w:p>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 xml:space="preserve">7-семинар </w:t>
            </w:r>
            <w:r w:rsidRPr="008343C6">
              <w:rPr>
                <w:rFonts w:ascii="Times New Roman" w:hAnsi="Times New Roman" w:cs="Times New Roman"/>
                <w:sz w:val="24"/>
                <w:szCs w:val="24"/>
                <w:lang w:val="kk-KZ"/>
              </w:rPr>
              <w:t>«</w:t>
            </w:r>
            <w:r w:rsidRPr="008343C6">
              <w:rPr>
                <w:rFonts w:ascii="Times New Roman" w:hAnsi="Times New Roman" w:cs="Times New Roman"/>
                <w:b/>
                <w:bCs/>
                <w:sz w:val="24"/>
                <w:szCs w:val="24"/>
                <w:lang w:val="kk-KZ"/>
              </w:rPr>
              <w:t>Ғ</w:t>
            </w:r>
            <w:r w:rsidRPr="008343C6">
              <w:rPr>
                <w:rFonts w:ascii="Times New Roman" w:hAnsi="Times New Roman" w:cs="Times New Roman"/>
                <w:sz w:val="24"/>
                <w:szCs w:val="24"/>
                <w:lang w:val="kk-KZ"/>
              </w:rPr>
              <w:t>ылыми-педагогикалық  зерттеудің бағалау өлшемдерін құрастыру».</w:t>
            </w:r>
          </w:p>
        </w:tc>
        <w:tc>
          <w:tcPr>
            <w:tcW w:w="720" w:type="dxa"/>
          </w:tcPr>
          <w:p w:rsidR="008343C6" w:rsidRPr="008343C6" w:rsidRDefault="008343C6" w:rsidP="00C107FE">
            <w:pPr>
              <w:jc w:val="center"/>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Бақылау жұмысы</w:t>
            </w:r>
          </w:p>
          <w:p w:rsidR="008343C6" w:rsidRPr="008343C6" w:rsidRDefault="008343C6" w:rsidP="00C107FE">
            <w:pPr>
              <w:jc w:val="both"/>
              <w:rPr>
                <w:rFonts w:ascii="Times New Roman" w:hAnsi="Times New Roman" w:cs="Times New Roman"/>
                <w:b/>
                <w:sz w:val="24"/>
                <w:szCs w:val="24"/>
              </w:rPr>
            </w:pPr>
          </w:p>
          <w:p w:rsidR="008343C6" w:rsidRPr="008343C6" w:rsidRDefault="008343C6" w:rsidP="00C107FE">
            <w:pPr>
              <w:jc w:val="both"/>
              <w:rPr>
                <w:rFonts w:ascii="Times New Roman" w:hAnsi="Times New Roman" w:cs="Times New Roman"/>
                <w:b/>
                <w:sz w:val="24"/>
                <w:szCs w:val="24"/>
                <w:lang w:val="kk-KZ"/>
              </w:rPr>
            </w:pPr>
          </w:p>
        </w:tc>
      </w:tr>
      <w:tr w:rsidR="008343C6" w:rsidRPr="008343C6" w:rsidTr="00C107FE">
        <w:trPr>
          <w:trHeight w:val="255"/>
        </w:trPr>
        <w:tc>
          <w:tcPr>
            <w:tcW w:w="10440" w:type="dxa"/>
            <w:gridSpan w:val="4"/>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lastRenderedPageBreak/>
              <w:t>Т</w:t>
            </w:r>
            <w:r w:rsidRPr="008343C6">
              <w:rPr>
                <w:rFonts w:ascii="Times New Roman" w:hAnsi="Times New Roman" w:cs="Times New Roman"/>
                <w:b/>
                <w:sz w:val="24"/>
                <w:szCs w:val="24"/>
                <w:lang w:val="kk-KZ"/>
              </w:rPr>
              <w:t>ақырыптық</w:t>
            </w:r>
            <w:r w:rsidRPr="008343C6">
              <w:rPr>
                <w:rFonts w:ascii="Times New Roman" w:hAnsi="Times New Roman" w:cs="Times New Roman"/>
                <w:b/>
                <w:sz w:val="24"/>
                <w:szCs w:val="24"/>
              </w:rPr>
              <w:t xml:space="preserve"> блок </w:t>
            </w:r>
            <w:r w:rsidRPr="008343C6">
              <w:rPr>
                <w:rFonts w:ascii="Times New Roman" w:hAnsi="Times New Roman" w:cs="Times New Roman"/>
                <w:b/>
                <w:sz w:val="24"/>
                <w:szCs w:val="24"/>
                <w:lang w:val="en-US"/>
              </w:rPr>
              <w:t>II</w:t>
            </w:r>
            <w:r w:rsidRPr="008343C6">
              <w:rPr>
                <w:rFonts w:ascii="Times New Roman" w:hAnsi="Times New Roman" w:cs="Times New Roman"/>
                <w:b/>
                <w:sz w:val="24"/>
                <w:szCs w:val="24"/>
              </w:rPr>
              <w:t xml:space="preserve"> «</w:t>
            </w:r>
            <w:r w:rsidRPr="008343C6">
              <w:rPr>
                <w:rFonts w:ascii="Times New Roman" w:hAnsi="Times New Roman" w:cs="Times New Roman"/>
                <w:b/>
                <w:sz w:val="24"/>
                <w:szCs w:val="24"/>
                <w:lang w:val="kk-KZ"/>
              </w:rPr>
              <w:t>П</w:t>
            </w:r>
            <w:proofErr w:type="spellStart"/>
            <w:r w:rsidRPr="008343C6">
              <w:rPr>
                <w:rFonts w:ascii="Times New Roman" w:hAnsi="Times New Roman" w:cs="Times New Roman"/>
                <w:b/>
                <w:sz w:val="24"/>
                <w:szCs w:val="24"/>
              </w:rPr>
              <w:t>ракти</w:t>
            </w:r>
            <w:proofErr w:type="spellEnd"/>
            <w:r w:rsidRPr="008343C6">
              <w:rPr>
                <w:rFonts w:ascii="Times New Roman" w:hAnsi="Times New Roman" w:cs="Times New Roman"/>
                <w:b/>
                <w:sz w:val="24"/>
                <w:szCs w:val="24"/>
                <w:lang w:val="kk-KZ"/>
              </w:rPr>
              <w:t>калық</w:t>
            </w:r>
            <w:r w:rsidRPr="008343C6">
              <w:rPr>
                <w:rFonts w:ascii="Times New Roman" w:hAnsi="Times New Roman" w:cs="Times New Roman"/>
                <w:b/>
                <w:sz w:val="24"/>
                <w:szCs w:val="24"/>
              </w:rPr>
              <w:t xml:space="preserve"> педагоги</w:t>
            </w:r>
            <w:r w:rsidRPr="008343C6">
              <w:rPr>
                <w:rFonts w:ascii="Times New Roman" w:hAnsi="Times New Roman" w:cs="Times New Roman"/>
                <w:b/>
                <w:sz w:val="24"/>
                <w:szCs w:val="24"/>
                <w:lang w:val="kk-KZ"/>
              </w:rPr>
              <w:t>калық</w:t>
            </w:r>
            <w:r w:rsidRPr="008343C6">
              <w:rPr>
                <w:rFonts w:ascii="Times New Roman" w:hAnsi="Times New Roman" w:cs="Times New Roman"/>
                <w:b/>
                <w:sz w:val="24"/>
                <w:szCs w:val="24"/>
              </w:rPr>
              <w:t xml:space="preserve"> (</w:t>
            </w:r>
            <w:r w:rsidRPr="008343C6">
              <w:rPr>
                <w:rFonts w:ascii="Times New Roman" w:hAnsi="Times New Roman" w:cs="Times New Roman"/>
                <w:b/>
                <w:sz w:val="24"/>
                <w:szCs w:val="24"/>
                <w:lang w:val="kk-KZ"/>
              </w:rPr>
              <w:t>білім берушілік</w:t>
            </w:r>
            <w:r w:rsidRPr="008343C6">
              <w:rPr>
                <w:rFonts w:ascii="Times New Roman" w:hAnsi="Times New Roman" w:cs="Times New Roman"/>
                <w:b/>
                <w:sz w:val="24"/>
                <w:szCs w:val="24"/>
              </w:rPr>
              <w:t xml:space="preserve">), </w:t>
            </w:r>
            <w:proofErr w:type="gramStart"/>
            <w:r w:rsidRPr="008343C6">
              <w:rPr>
                <w:rFonts w:ascii="Times New Roman" w:hAnsi="Times New Roman" w:cs="Times New Roman"/>
                <w:b/>
                <w:sz w:val="24"/>
                <w:szCs w:val="24"/>
                <w:lang w:val="kk-KZ"/>
              </w:rPr>
              <w:t>о</w:t>
            </w:r>
            <w:proofErr w:type="gramEnd"/>
            <w:r w:rsidRPr="008343C6">
              <w:rPr>
                <w:rFonts w:ascii="Times New Roman" w:hAnsi="Times New Roman" w:cs="Times New Roman"/>
                <w:b/>
                <w:sz w:val="24"/>
                <w:szCs w:val="24"/>
                <w:lang w:val="kk-KZ"/>
              </w:rPr>
              <w:t>қу</w:t>
            </w:r>
            <w:r w:rsidRPr="008343C6">
              <w:rPr>
                <w:rFonts w:ascii="Times New Roman" w:hAnsi="Times New Roman" w:cs="Times New Roman"/>
                <w:b/>
                <w:sz w:val="24"/>
                <w:szCs w:val="24"/>
              </w:rPr>
              <w:t xml:space="preserve">, </w:t>
            </w:r>
            <w:r w:rsidRPr="008343C6">
              <w:rPr>
                <w:rFonts w:ascii="Times New Roman" w:hAnsi="Times New Roman" w:cs="Times New Roman"/>
                <w:b/>
                <w:sz w:val="24"/>
                <w:szCs w:val="24"/>
                <w:lang w:val="kk-KZ"/>
              </w:rPr>
              <w:t xml:space="preserve">ойын </w:t>
            </w:r>
            <w:r w:rsidRPr="008343C6">
              <w:rPr>
                <w:rFonts w:ascii="Times New Roman" w:hAnsi="Times New Roman" w:cs="Times New Roman"/>
                <w:b/>
                <w:sz w:val="24"/>
                <w:szCs w:val="24"/>
              </w:rPr>
              <w:t xml:space="preserve"> </w:t>
            </w:r>
            <w:r w:rsidRPr="008343C6">
              <w:rPr>
                <w:rFonts w:ascii="Times New Roman" w:hAnsi="Times New Roman" w:cs="Times New Roman"/>
                <w:b/>
                <w:sz w:val="24"/>
                <w:szCs w:val="24"/>
                <w:lang w:val="kk-KZ"/>
              </w:rPr>
              <w:t>әрекетінің білім беру мәселелерін зерттеудің әдіснамасы және технологиялары</w:t>
            </w:r>
            <w:r w:rsidRPr="008343C6">
              <w:rPr>
                <w:rFonts w:ascii="Times New Roman" w:hAnsi="Times New Roman" w:cs="Times New Roman"/>
                <w:b/>
                <w:sz w:val="24"/>
                <w:szCs w:val="24"/>
              </w:rPr>
              <w:t xml:space="preserve">». </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4</w:t>
            </w: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 xml:space="preserve"> 9. </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Практикалық әрекет пен бі</w:t>
            </w:r>
            <w:proofErr w:type="gramStart"/>
            <w:r w:rsidRPr="008343C6">
              <w:rPr>
                <w:rFonts w:ascii="Times New Roman" w:hAnsi="Times New Roman" w:cs="Times New Roman"/>
                <w:sz w:val="24"/>
                <w:szCs w:val="24"/>
                <w:lang w:val="kk-KZ"/>
              </w:rPr>
              <w:t>л</w:t>
            </w:r>
            <w:proofErr w:type="gramEnd"/>
            <w:r w:rsidRPr="008343C6">
              <w:rPr>
                <w:rFonts w:ascii="Times New Roman" w:hAnsi="Times New Roman" w:cs="Times New Roman"/>
                <w:sz w:val="24"/>
                <w:szCs w:val="24"/>
                <w:lang w:val="kk-KZ"/>
              </w:rPr>
              <w:t>ім беру технологиясының сипаттамасы мен ұстанымдары.</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Бі</w:t>
            </w:r>
            <w:proofErr w:type="gramStart"/>
            <w:r w:rsidRPr="008343C6">
              <w:rPr>
                <w:rFonts w:ascii="Times New Roman" w:hAnsi="Times New Roman" w:cs="Times New Roman"/>
                <w:sz w:val="24"/>
                <w:szCs w:val="24"/>
                <w:lang w:val="kk-KZ"/>
              </w:rPr>
              <w:t>л</w:t>
            </w:r>
            <w:proofErr w:type="gramEnd"/>
            <w:r w:rsidRPr="008343C6">
              <w:rPr>
                <w:rFonts w:ascii="Times New Roman" w:hAnsi="Times New Roman" w:cs="Times New Roman"/>
                <w:sz w:val="24"/>
                <w:szCs w:val="24"/>
                <w:lang w:val="kk-KZ"/>
              </w:rPr>
              <w:t xml:space="preserve">ім беру </w:t>
            </w:r>
            <w:r w:rsidRPr="008343C6">
              <w:rPr>
                <w:rFonts w:ascii="Times New Roman" w:hAnsi="Times New Roman" w:cs="Times New Roman"/>
                <w:sz w:val="24"/>
                <w:szCs w:val="24"/>
              </w:rPr>
              <w:t>технология</w:t>
            </w:r>
            <w:r w:rsidRPr="008343C6">
              <w:rPr>
                <w:rFonts w:ascii="Times New Roman" w:hAnsi="Times New Roman" w:cs="Times New Roman"/>
                <w:sz w:val="24"/>
                <w:szCs w:val="24"/>
                <w:lang w:val="kk-KZ"/>
              </w:rPr>
              <w:t>сы</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 xml:space="preserve">  ұғымы.</w:t>
            </w:r>
            <w:r w:rsidRPr="008343C6">
              <w:rPr>
                <w:rFonts w:ascii="Times New Roman" w:hAnsi="Times New Roman" w:cs="Times New Roman"/>
                <w:b/>
                <w:sz w:val="24"/>
                <w:szCs w:val="24"/>
              </w:rPr>
              <w:t xml:space="preserve"> </w:t>
            </w: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 xml:space="preserve">8-семинар </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Практикалық әрекет пен бі</w:t>
            </w:r>
            <w:proofErr w:type="gramStart"/>
            <w:r w:rsidRPr="008343C6">
              <w:rPr>
                <w:rFonts w:ascii="Times New Roman" w:hAnsi="Times New Roman" w:cs="Times New Roman"/>
                <w:sz w:val="24"/>
                <w:szCs w:val="24"/>
                <w:lang w:val="kk-KZ"/>
              </w:rPr>
              <w:t>л</w:t>
            </w:r>
            <w:proofErr w:type="gramEnd"/>
            <w:r w:rsidRPr="008343C6">
              <w:rPr>
                <w:rFonts w:ascii="Times New Roman" w:hAnsi="Times New Roman" w:cs="Times New Roman"/>
                <w:sz w:val="24"/>
                <w:szCs w:val="24"/>
                <w:lang w:val="kk-KZ"/>
              </w:rPr>
              <w:t>ім беруді технологияландырудың құралдары мен әдістері</w:t>
            </w:r>
            <w:r w:rsidRPr="008343C6">
              <w:rPr>
                <w:rFonts w:ascii="Times New Roman" w:hAnsi="Times New Roman" w:cs="Times New Roman"/>
                <w:sz w:val="24"/>
                <w:szCs w:val="24"/>
              </w:rPr>
              <w:t>».</w:t>
            </w: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sz w:val="24"/>
                <w:szCs w:val="24"/>
              </w:rPr>
            </w:pPr>
            <w:r w:rsidRPr="008343C6">
              <w:rPr>
                <w:rFonts w:ascii="Times New Roman" w:hAnsi="Times New Roman" w:cs="Times New Roman"/>
                <w:b/>
                <w:sz w:val="24"/>
                <w:szCs w:val="24"/>
              </w:rPr>
              <w:t xml:space="preserve">9-семинар </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Бі</w:t>
            </w:r>
            <w:proofErr w:type="gramStart"/>
            <w:r w:rsidRPr="008343C6">
              <w:rPr>
                <w:rFonts w:ascii="Times New Roman" w:hAnsi="Times New Roman" w:cs="Times New Roman"/>
                <w:sz w:val="24"/>
                <w:szCs w:val="24"/>
                <w:lang w:val="kk-KZ"/>
              </w:rPr>
              <w:t>л</w:t>
            </w:r>
            <w:proofErr w:type="gramEnd"/>
            <w:r w:rsidRPr="008343C6">
              <w:rPr>
                <w:rFonts w:ascii="Times New Roman" w:hAnsi="Times New Roman" w:cs="Times New Roman"/>
                <w:sz w:val="24"/>
                <w:szCs w:val="24"/>
                <w:lang w:val="kk-KZ"/>
              </w:rPr>
              <w:t>ім беру технологияларының жіктемесі</w:t>
            </w:r>
            <w:r w:rsidRPr="008343C6">
              <w:rPr>
                <w:rFonts w:ascii="Times New Roman" w:hAnsi="Times New Roman" w:cs="Times New Roman"/>
                <w:sz w:val="24"/>
                <w:szCs w:val="24"/>
              </w:rPr>
              <w:t>».</w:t>
            </w:r>
          </w:p>
          <w:p w:rsidR="008343C6" w:rsidRPr="008343C6" w:rsidRDefault="008343C6" w:rsidP="00C107FE">
            <w:pPr>
              <w:jc w:val="both"/>
              <w:rPr>
                <w:rFonts w:ascii="Times New Roman" w:hAnsi="Times New Roman" w:cs="Times New Roman"/>
                <w:b/>
                <w:sz w:val="24"/>
                <w:szCs w:val="24"/>
              </w:rPr>
            </w:pP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5</w:t>
            </w:r>
          </w:p>
        </w:tc>
        <w:tc>
          <w:tcPr>
            <w:tcW w:w="4004" w:type="dxa"/>
          </w:tcPr>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 xml:space="preserve"> 10. </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 xml:space="preserve">Практикалық </w:t>
            </w:r>
            <w:r w:rsidRPr="008343C6">
              <w:rPr>
                <w:rFonts w:ascii="Times New Roman" w:hAnsi="Times New Roman" w:cs="Times New Roman"/>
                <w:sz w:val="24"/>
                <w:szCs w:val="24"/>
              </w:rPr>
              <w:t xml:space="preserve"> педагоги</w:t>
            </w:r>
            <w:r w:rsidRPr="008343C6">
              <w:rPr>
                <w:rFonts w:ascii="Times New Roman" w:hAnsi="Times New Roman" w:cs="Times New Roman"/>
                <w:sz w:val="24"/>
                <w:szCs w:val="24"/>
                <w:lang w:val="kk-KZ"/>
              </w:rPr>
              <w:t>калық</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білім берушілік</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ү</w:t>
            </w:r>
            <w:proofErr w:type="gramStart"/>
            <w:r w:rsidRPr="008343C6">
              <w:rPr>
                <w:rFonts w:ascii="Times New Roman" w:hAnsi="Times New Roman" w:cs="Times New Roman"/>
                <w:sz w:val="24"/>
                <w:szCs w:val="24"/>
                <w:lang w:val="kk-KZ"/>
              </w:rPr>
              <w:t>дер</w:t>
            </w:r>
            <w:proofErr w:type="gramEnd"/>
            <w:r w:rsidRPr="008343C6">
              <w:rPr>
                <w:rFonts w:ascii="Times New Roman" w:hAnsi="Times New Roman" w:cs="Times New Roman"/>
                <w:sz w:val="24"/>
                <w:szCs w:val="24"/>
                <w:lang w:val="kk-KZ"/>
              </w:rPr>
              <w:t>істі ұйымдастыру</w:t>
            </w:r>
            <w:r w:rsidRPr="008343C6">
              <w:rPr>
                <w:rFonts w:ascii="Times New Roman" w:hAnsi="Times New Roman" w:cs="Times New Roman"/>
                <w:sz w:val="24"/>
                <w:szCs w:val="24"/>
              </w:rPr>
              <w:t>».</w:t>
            </w: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lang w:val="kk-KZ"/>
              </w:rPr>
              <w:t>МӨЖ</w:t>
            </w:r>
            <w:r w:rsidRPr="008343C6">
              <w:rPr>
                <w:rFonts w:ascii="Times New Roman" w:hAnsi="Times New Roman" w:cs="Times New Roman"/>
                <w:b/>
                <w:sz w:val="24"/>
                <w:szCs w:val="24"/>
              </w:rPr>
              <w:t xml:space="preserve"> 3. </w:t>
            </w:r>
            <w:r w:rsidRPr="008343C6">
              <w:rPr>
                <w:rFonts w:ascii="Times New Roman" w:hAnsi="Times New Roman" w:cs="Times New Roman"/>
                <w:sz w:val="24"/>
                <w:szCs w:val="24"/>
                <w:lang w:val="kk-KZ"/>
              </w:rPr>
              <w:t>Педагогикадағы ғылыми және практикалық педагогикалық</w:t>
            </w:r>
            <w:r w:rsidRPr="008343C6">
              <w:rPr>
                <w:rFonts w:ascii="Times New Roman" w:hAnsi="Times New Roman" w:cs="Times New Roman"/>
                <w:b/>
                <w:sz w:val="24"/>
                <w:szCs w:val="24"/>
                <w:lang w:val="kk-KZ"/>
              </w:rPr>
              <w:t xml:space="preserve"> </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білім берушілік</w:t>
            </w:r>
            <w:r w:rsidRPr="008343C6">
              <w:rPr>
                <w:rFonts w:ascii="Times New Roman" w:hAnsi="Times New Roman" w:cs="Times New Roman"/>
                <w:sz w:val="24"/>
                <w:szCs w:val="24"/>
              </w:rPr>
              <w:t xml:space="preserve">) </w:t>
            </w:r>
            <w:r w:rsidRPr="008343C6">
              <w:rPr>
                <w:rFonts w:ascii="Times New Roman" w:hAnsi="Times New Roman" w:cs="Times New Roman"/>
                <w:b/>
                <w:sz w:val="24"/>
                <w:szCs w:val="24"/>
                <w:lang w:val="kk-KZ"/>
              </w:rPr>
              <w:t xml:space="preserve"> </w:t>
            </w:r>
            <w:r w:rsidRPr="008343C6">
              <w:rPr>
                <w:rFonts w:ascii="Times New Roman" w:hAnsi="Times New Roman" w:cs="Times New Roman"/>
                <w:b/>
                <w:sz w:val="24"/>
                <w:szCs w:val="24"/>
              </w:rPr>
              <w:t>Провести сравнение методов  научного познания в педагогике и практической педагогической (образовательной) деятельности.</w:t>
            </w:r>
          </w:p>
          <w:p w:rsidR="008343C6" w:rsidRPr="008343C6" w:rsidRDefault="008343C6" w:rsidP="00C107FE">
            <w:pPr>
              <w:jc w:val="both"/>
              <w:rPr>
                <w:rFonts w:ascii="Times New Roman" w:hAnsi="Times New Roman" w:cs="Times New Roman"/>
                <w:b/>
                <w:sz w:val="24"/>
                <w:szCs w:val="24"/>
              </w:rPr>
            </w:pPr>
          </w:p>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10-семинар. «</w:t>
            </w:r>
            <w:r w:rsidRPr="008343C6">
              <w:rPr>
                <w:rFonts w:ascii="Times New Roman" w:hAnsi="Times New Roman" w:cs="Times New Roman"/>
                <w:sz w:val="24"/>
                <w:szCs w:val="24"/>
                <w:lang w:val="kk-KZ"/>
              </w:rPr>
              <w:t>П</w:t>
            </w:r>
            <w:proofErr w:type="spellStart"/>
            <w:r w:rsidRPr="008343C6">
              <w:rPr>
                <w:rFonts w:ascii="Times New Roman" w:hAnsi="Times New Roman" w:cs="Times New Roman"/>
                <w:sz w:val="24"/>
                <w:szCs w:val="24"/>
              </w:rPr>
              <w:t>едагоги</w:t>
            </w:r>
            <w:proofErr w:type="spellEnd"/>
            <w:r w:rsidRPr="008343C6">
              <w:rPr>
                <w:rFonts w:ascii="Times New Roman" w:hAnsi="Times New Roman" w:cs="Times New Roman"/>
                <w:sz w:val="24"/>
                <w:szCs w:val="24"/>
                <w:lang w:val="kk-KZ"/>
              </w:rPr>
              <w:t>калық</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бі</w:t>
            </w:r>
            <w:proofErr w:type="gramStart"/>
            <w:r w:rsidRPr="008343C6">
              <w:rPr>
                <w:rFonts w:ascii="Times New Roman" w:hAnsi="Times New Roman" w:cs="Times New Roman"/>
                <w:sz w:val="24"/>
                <w:szCs w:val="24"/>
                <w:lang w:val="kk-KZ"/>
              </w:rPr>
              <w:t>л</w:t>
            </w:r>
            <w:proofErr w:type="gramEnd"/>
            <w:r w:rsidRPr="008343C6">
              <w:rPr>
                <w:rFonts w:ascii="Times New Roman" w:hAnsi="Times New Roman" w:cs="Times New Roman"/>
                <w:sz w:val="24"/>
                <w:szCs w:val="24"/>
                <w:lang w:val="kk-KZ"/>
              </w:rPr>
              <w:t>ім берушілік</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 xml:space="preserve"> жүйені жобалау</w:t>
            </w:r>
            <w:r w:rsidRPr="008343C6">
              <w:rPr>
                <w:rFonts w:ascii="Times New Roman" w:hAnsi="Times New Roman" w:cs="Times New Roman"/>
                <w:sz w:val="24"/>
                <w:szCs w:val="24"/>
              </w:rPr>
              <w:t>».</w:t>
            </w: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коллоквиум</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6</w:t>
            </w: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 xml:space="preserve">11. </w:t>
            </w:r>
            <w:r w:rsidRPr="008343C6">
              <w:rPr>
                <w:rFonts w:ascii="Times New Roman" w:hAnsi="Times New Roman" w:cs="Times New Roman"/>
                <w:sz w:val="24"/>
                <w:szCs w:val="24"/>
              </w:rPr>
              <w:t>«</w:t>
            </w:r>
            <w:proofErr w:type="gramStart"/>
            <w:r w:rsidRPr="008343C6">
              <w:rPr>
                <w:rFonts w:ascii="Times New Roman" w:hAnsi="Times New Roman" w:cs="Times New Roman"/>
                <w:sz w:val="24"/>
                <w:szCs w:val="24"/>
                <w:lang w:val="kk-KZ"/>
              </w:rPr>
              <w:t>Ж</w:t>
            </w:r>
            <w:proofErr w:type="gramEnd"/>
            <w:r w:rsidRPr="008343C6">
              <w:rPr>
                <w:rFonts w:ascii="Times New Roman" w:hAnsi="Times New Roman" w:cs="Times New Roman"/>
                <w:sz w:val="24"/>
                <w:szCs w:val="24"/>
                <w:lang w:val="kk-KZ"/>
              </w:rPr>
              <w:t>үйені модельдеу және құрастыру</w:t>
            </w:r>
            <w:r w:rsidRPr="008343C6">
              <w:rPr>
                <w:rFonts w:ascii="Times New Roman" w:hAnsi="Times New Roman" w:cs="Times New Roman"/>
                <w:sz w:val="24"/>
                <w:szCs w:val="24"/>
              </w:rPr>
              <w:t xml:space="preserve">» </w:t>
            </w: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Бақылау жұмысы</w:t>
            </w:r>
            <w:r w:rsidRPr="008343C6">
              <w:rPr>
                <w:rFonts w:ascii="Times New Roman" w:hAnsi="Times New Roman" w:cs="Times New Roman"/>
                <w:b/>
                <w:sz w:val="24"/>
                <w:szCs w:val="24"/>
              </w:rPr>
              <w:t xml:space="preserve"> </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 xml:space="preserve">11-семинар </w:t>
            </w:r>
            <w:r w:rsidRPr="008343C6">
              <w:rPr>
                <w:rFonts w:ascii="Times New Roman" w:hAnsi="Times New Roman" w:cs="Times New Roman"/>
                <w:sz w:val="24"/>
                <w:szCs w:val="24"/>
              </w:rPr>
              <w:t>«Технологи</w:t>
            </w:r>
            <w:r w:rsidRPr="008343C6">
              <w:rPr>
                <w:rFonts w:ascii="Times New Roman" w:hAnsi="Times New Roman" w:cs="Times New Roman"/>
                <w:sz w:val="24"/>
                <w:szCs w:val="24"/>
                <w:lang w:val="kk-KZ"/>
              </w:rPr>
              <w:t>ялық және</w:t>
            </w:r>
            <w:r w:rsidRPr="008343C6">
              <w:rPr>
                <w:rFonts w:ascii="Times New Roman" w:hAnsi="Times New Roman" w:cs="Times New Roman"/>
                <w:sz w:val="24"/>
                <w:szCs w:val="24"/>
              </w:rPr>
              <w:t xml:space="preserve"> и </w:t>
            </w:r>
            <w:proofErr w:type="spellStart"/>
            <w:r w:rsidRPr="008343C6">
              <w:rPr>
                <w:rFonts w:ascii="Times New Roman" w:hAnsi="Times New Roman" w:cs="Times New Roman"/>
                <w:sz w:val="24"/>
                <w:szCs w:val="24"/>
              </w:rPr>
              <w:t>рефлекси</w:t>
            </w:r>
            <w:proofErr w:type="spellEnd"/>
            <w:r w:rsidRPr="008343C6">
              <w:rPr>
                <w:rFonts w:ascii="Times New Roman" w:hAnsi="Times New Roman" w:cs="Times New Roman"/>
                <w:sz w:val="24"/>
                <w:szCs w:val="24"/>
                <w:lang w:val="kk-KZ"/>
              </w:rPr>
              <w:t>ялық фазалар</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Білім беру мекемелеріндегі жобаларды басқару. Жобалар және ғылыми зерттеулер</w:t>
            </w:r>
            <w:r w:rsidRPr="008343C6">
              <w:rPr>
                <w:rFonts w:ascii="Times New Roman" w:hAnsi="Times New Roman" w:cs="Times New Roman"/>
                <w:sz w:val="24"/>
                <w:szCs w:val="24"/>
              </w:rPr>
              <w:t>».</w:t>
            </w: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12.</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Оқу парадигмасының ауысуы. Оқу әрекетінің сипаттамасы және логикалық құрылымы, құралдары».</w:t>
            </w:r>
          </w:p>
          <w:p w:rsidR="008343C6" w:rsidRPr="008343C6" w:rsidRDefault="008343C6" w:rsidP="00C107FE">
            <w:pPr>
              <w:jc w:val="both"/>
              <w:rPr>
                <w:rFonts w:ascii="Times New Roman" w:hAnsi="Times New Roman" w:cs="Times New Roman"/>
                <w:sz w:val="24"/>
                <w:szCs w:val="24"/>
                <w:lang w:val="kk-KZ"/>
              </w:rPr>
            </w:pPr>
          </w:p>
          <w:p w:rsidR="008343C6" w:rsidRPr="008343C6" w:rsidRDefault="008343C6" w:rsidP="00C107FE">
            <w:pPr>
              <w:jc w:val="both"/>
              <w:rPr>
                <w:rFonts w:ascii="Times New Roman" w:hAnsi="Times New Roman" w:cs="Times New Roman"/>
                <w:b/>
                <w:sz w:val="24"/>
                <w:szCs w:val="24"/>
                <w:lang w:val="kk-KZ"/>
              </w:rPr>
            </w:pPr>
          </w:p>
        </w:tc>
        <w:tc>
          <w:tcPr>
            <w:tcW w:w="720" w:type="dxa"/>
          </w:tcPr>
          <w:p w:rsidR="008343C6" w:rsidRPr="008343C6" w:rsidRDefault="008343C6" w:rsidP="00C107FE">
            <w:pPr>
              <w:jc w:val="both"/>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СРМП 4. Сравните основные компоненты (</w:t>
            </w:r>
            <w:r w:rsidRPr="008343C6">
              <w:rPr>
                <w:rFonts w:ascii="Times New Roman" w:hAnsi="Times New Roman" w:cs="Times New Roman"/>
                <w:b/>
                <w:i/>
                <w:sz w:val="24"/>
                <w:szCs w:val="24"/>
              </w:rPr>
              <w:t>ценности, мотивы, нормы, цели, позиции участников образовательного процесса, формы и методы, средства, контроль и оценка</w:t>
            </w:r>
            <w:r w:rsidRPr="008343C6">
              <w:rPr>
                <w:rFonts w:ascii="Times New Roman" w:hAnsi="Times New Roman" w:cs="Times New Roman"/>
                <w:b/>
                <w:sz w:val="24"/>
                <w:szCs w:val="24"/>
              </w:rPr>
              <w:t xml:space="preserve">) парадигм учения в индустриальном и </w:t>
            </w:r>
            <w:proofErr w:type="gramStart"/>
            <w:r w:rsidRPr="008343C6">
              <w:rPr>
                <w:rFonts w:ascii="Times New Roman" w:hAnsi="Times New Roman" w:cs="Times New Roman"/>
                <w:b/>
                <w:sz w:val="24"/>
                <w:szCs w:val="24"/>
              </w:rPr>
              <w:t>пост индустриальном</w:t>
            </w:r>
            <w:proofErr w:type="gramEnd"/>
            <w:r w:rsidRPr="008343C6">
              <w:rPr>
                <w:rFonts w:ascii="Times New Roman" w:hAnsi="Times New Roman" w:cs="Times New Roman"/>
                <w:b/>
                <w:sz w:val="24"/>
                <w:szCs w:val="24"/>
              </w:rPr>
              <w:t xml:space="preserve"> обществе (по А.М. Новикову).</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 xml:space="preserve">12-семинар. </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Оқу әрекетін ұйымдастыру. Оқыту т</w:t>
            </w:r>
            <w:proofErr w:type="spellStart"/>
            <w:r w:rsidRPr="008343C6">
              <w:rPr>
                <w:rFonts w:ascii="Times New Roman" w:hAnsi="Times New Roman" w:cs="Times New Roman"/>
                <w:sz w:val="24"/>
                <w:szCs w:val="24"/>
              </w:rPr>
              <w:t>ехнология</w:t>
            </w:r>
            <w:proofErr w:type="spellEnd"/>
            <w:r w:rsidRPr="008343C6">
              <w:rPr>
                <w:rFonts w:ascii="Times New Roman" w:hAnsi="Times New Roman" w:cs="Times New Roman"/>
                <w:sz w:val="24"/>
                <w:szCs w:val="24"/>
                <w:lang w:val="kk-KZ"/>
              </w:rPr>
              <w:t>сы</w:t>
            </w:r>
            <w:r w:rsidRPr="008343C6">
              <w:rPr>
                <w:rFonts w:ascii="Times New Roman" w:hAnsi="Times New Roman" w:cs="Times New Roman"/>
                <w:sz w:val="24"/>
                <w:szCs w:val="24"/>
              </w:rPr>
              <w:t>».</w:t>
            </w:r>
          </w:p>
        </w:tc>
        <w:tc>
          <w:tcPr>
            <w:tcW w:w="720" w:type="dxa"/>
          </w:tcPr>
          <w:p w:rsidR="008343C6" w:rsidRPr="008343C6" w:rsidRDefault="008343C6" w:rsidP="00C107FE">
            <w:pPr>
              <w:jc w:val="both"/>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 xml:space="preserve">13. </w:t>
            </w:r>
            <w:r w:rsidRPr="008343C6">
              <w:rPr>
                <w:rFonts w:ascii="Times New Roman" w:hAnsi="Times New Roman" w:cs="Times New Roman"/>
                <w:sz w:val="24"/>
                <w:szCs w:val="24"/>
              </w:rPr>
              <w:t>«О</w:t>
            </w:r>
            <w:r w:rsidRPr="008343C6">
              <w:rPr>
                <w:rFonts w:ascii="Times New Roman" w:hAnsi="Times New Roman" w:cs="Times New Roman"/>
                <w:sz w:val="24"/>
                <w:szCs w:val="24"/>
                <w:lang w:val="kk-KZ"/>
              </w:rPr>
              <w:t>йын әрекетінің ерекшеліктері және ұстанымдары</w:t>
            </w:r>
            <w:r w:rsidRPr="008343C6">
              <w:rPr>
                <w:rFonts w:ascii="Times New Roman" w:hAnsi="Times New Roman" w:cs="Times New Roman"/>
                <w:sz w:val="24"/>
                <w:szCs w:val="24"/>
              </w:rPr>
              <w:t>. О</w:t>
            </w:r>
            <w:r w:rsidRPr="008343C6">
              <w:rPr>
                <w:rFonts w:ascii="Times New Roman" w:hAnsi="Times New Roman" w:cs="Times New Roman"/>
                <w:sz w:val="24"/>
                <w:szCs w:val="24"/>
                <w:lang w:val="kk-KZ"/>
              </w:rPr>
              <w:t>йын әрекетінің және ойын технологиясының логикалық құрылымы</w:t>
            </w:r>
            <w:r w:rsidRPr="008343C6">
              <w:rPr>
                <w:rFonts w:ascii="Times New Roman" w:hAnsi="Times New Roman" w:cs="Times New Roman"/>
                <w:sz w:val="24"/>
                <w:szCs w:val="24"/>
              </w:rPr>
              <w:t>».</w:t>
            </w:r>
            <w:r w:rsidRPr="008343C6">
              <w:rPr>
                <w:rFonts w:ascii="Times New Roman" w:hAnsi="Times New Roman" w:cs="Times New Roman"/>
                <w:b/>
                <w:sz w:val="24"/>
                <w:szCs w:val="24"/>
              </w:rPr>
              <w:t xml:space="preserve"> </w:t>
            </w: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lang w:val="kk-KZ"/>
              </w:rPr>
              <w:t>Бақылау жұмысы</w:t>
            </w:r>
            <w:r w:rsidRPr="008343C6">
              <w:rPr>
                <w:rFonts w:ascii="Times New Roman" w:hAnsi="Times New Roman" w:cs="Times New Roman"/>
                <w:b/>
                <w:sz w:val="24"/>
                <w:szCs w:val="24"/>
              </w:rPr>
              <w:t xml:space="preserve"> Контрольная работа</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 xml:space="preserve">13-семинар </w:t>
            </w:r>
            <w:r w:rsidRPr="008343C6">
              <w:rPr>
                <w:rFonts w:ascii="Times New Roman" w:hAnsi="Times New Roman" w:cs="Times New Roman"/>
                <w:sz w:val="24"/>
                <w:szCs w:val="24"/>
              </w:rPr>
              <w:t>«О</w:t>
            </w:r>
            <w:r w:rsidRPr="008343C6">
              <w:rPr>
                <w:rFonts w:ascii="Times New Roman" w:hAnsi="Times New Roman" w:cs="Times New Roman"/>
                <w:sz w:val="24"/>
                <w:szCs w:val="24"/>
                <w:lang w:val="kk-KZ"/>
              </w:rPr>
              <w:t>йын әрекетін ойын технологиясын қолдану ұйымдастыру</w:t>
            </w:r>
            <w:r w:rsidRPr="008343C6">
              <w:rPr>
                <w:rFonts w:ascii="Times New Roman" w:hAnsi="Times New Roman" w:cs="Times New Roman"/>
                <w:sz w:val="24"/>
                <w:szCs w:val="24"/>
              </w:rPr>
              <w:t>».</w:t>
            </w:r>
            <w:r w:rsidRPr="008343C6">
              <w:rPr>
                <w:rFonts w:ascii="Times New Roman" w:hAnsi="Times New Roman" w:cs="Times New Roman"/>
                <w:b/>
                <w:sz w:val="24"/>
                <w:szCs w:val="24"/>
              </w:rPr>
              <w:t xml:space="preserve"> </w:t>
            </w:r>
          </w:p>
          <w:p w:rsidR="008343C6" w:rsidRPr="008343C6" w:rsidRDefault="008343C6" w:rsidP="00C107FE">
            <w:pPr>
              <w:jc w:val="both"/>
              <w:rPr>
                <w:rFonts w:ascii="Times New Roman" w:hAnsi="Times New Roman" w:cs="Times New Roman"/>
                <w:b/>
                <w:sz w:val="24"/>
                <w:szCs w:val="24"/>
              </w:rPr>
            </w:pP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451"/>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 xml:space="preserve"> 14. </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Дамыта оқыту мен тәрбиелеудің т</w:t>
            </w:r>
            <w:proofErr w:type="spellStart"/>
            <w:r w:rsidRPr="008343C6">
              <w:rPr>
                <w:rFonts w:ascii="Times New Roman" w:hAnsi="Times New Roman" w:cs="Times New Roman"/>
                <w:sz w:val="24"/>
                <w:szCs w:val="24"/>
              </w:rPr>
              <w:t>ехн</w:t>
            </w:r>
            <w:proofErr w:type="spellEnd"/>
            <w:r w:rsidRPr="008343C6">
              <w:rPr>
                <w:rFonts w:ascii="Times New Roman" w:hAnsi="Times New Roman" w:cs="Times New Roman"/>
                <w:sz w:val="24"/>
                <w:szCs w:val="24"/>
                <w:lang w:val="kk-KZ"/>
              </w:rPr>
              <w:t>ологиясы</w:t>
            </w:r>
            <w:r w:rsidRPr="008343C6">
              <w:rPr>
                <w:rFonts w:ascii="Times New Roman" w:hAnsi="Times New Roman" w:cs="Times New Roman"/>
                <w:sz w:val="24"/>
                <w:szCs w:val="24"/>
              </w:rPr>
              <w:t>»</w:t>
            </w:r>
          </w:p>
        </w:tc>
        <w:tc>
          <w:tcPr>
            <w:tcW w:w="720" w:type="dxa"/>
          </w:tcPr>
          <w:p w:rsidR="008343C6" w:rsidRPr="008343C6" w:rsidRDefault="008343C6" w:rsidP="00C107FE">
            <w:pPr>
              <w:jc w:val="both"/>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СРМП 5. Разработайте тематику учебных проектов студентов или учащихся по определенной  дисциплине.</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sz w:val="24"/>
                <w:szCs w:val="24"/>
              </w:rPr>
            </w:pPr>
            <w:r w:rsidRPr="008343C6">
              <w:rPr>
                <w:rFonts w:ascii="Times New Roman" w:hAnsi="Times New Roman" w:cs="Times New Roman"/>
                <w:b/>
                <w:sz w:val="24"/>
                <w:szCs w:val="24"/>
              </w:rPr>
              <w:t xml:space="preserve"> 14-семинар </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Оқ</w:t>
            </w:r>
            <w:proofErr w:type="gramStart"/>
            <w:r w:rsidRPr="008343C6">
              <w:rPr>
                <w:rFonts w:ascii="Times New Roman" w:hAnsi="Times New Roman" w:cs="Times New Roman"/>
                <w:sz w:val="24"/>
                <w:szCs w:val="24"/>
                <w:lang w:val="kk-KZ"/>
              </w:rPr>
              <w:t>у ж</w:t>
            </w:r>
            <w:proofErr w:type="gramEnd"/>
            <w:r w:rsidRPr="008343C6">
              <w:rPr>
                <w:rFonts w:ascii="Times New Roman" w:hAnsi="Times New Roman" w:cs="Times New Roman"/>
                <w:sz w:val="24"/>
                <w:szCs w:val="24"/>
                <w:lang w:val="kk-KZ"/>
              </w:rPr>
              <w:t>әне зерттеу жобалары</w:t>
            </w:r>
            <w:r w:rsidRPr="008343C6">
              <w:rPr>
                <w:rFonts w:ascii="Times New Roman" w:hAnsi="Times New Roman" w:cs="Times New Roman"/>
                <w:sz w:val="24"/>
                <w:szCs w:val="24"/>
              </w:rPr>
              <w:t>».</w:t>
            </w:r>
          </w:p>
          <w:p w:rsidR="008343C6" w:rsidRPr="008343C6" w:rsidRDefault="008343C6" w:rsidP="00C107FE">
            <w:pPr>
              <w:jc w:val="both"/>
              <w:rPr>
                <w:rFonts w:ascii="Times New Roman" w:hAnsi="Times New Roman" w:cs="Times New Roman"/>
                <w:b/>
                <w:sz w:val="24"/>
                <w:szCs w:val="24"/>
              </w:rPr>
            </w:pPr>
          </w:p>
        </w:tc>
        <w:tc>
          <w:tcPr>
            <w:tcW w:w="720" w:type="dxa"/>
          </w:tcPr>
          <w:p w:rsidR="008343C6" w:rsidRPr="008343C6" w:rsidRDefault="008343C6" w:rsidP="00C107FE">
            <w:pPr>
              <w:jc w:val="both"/>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b/>
                <w:sz w:val="24"/>
                <w:szCs w:val="24"/>
                <w:lang w:val="kk-KZ"/>
              </w:rPr>
            </w:pPr>
            <w:r w:rsidRPr="008343C6">
              <w:rPr>
                <w:rFonts w:ascii="Times New Roman" w:hAnsi="Times New Roman" w:cs="Times New Roman"/>
                <w:b/>
                <w:sz w:val="24"/>
                <w:szCs w:val="24"/>
                <w:lang w:val="kk-KZ"/>
              </w:rPr>
              <w:t>Бақылау жұмысы</w:t>
            </w:r>
            <w:r w:rsidRPr="008343C6">
              <w:rPr>
                <w:rFonts w:ascii="Times New Roman" w:hAnsi="Times New Roman" w:cs="Times New Roman"/>
                <w:b/>
                <w:sz w:val="24"/>
                <w:szCs w:val="24"/>
              </w:rPr>
              <w:t xml:space="preserve"> </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sz w:val="24"/>
                <w:szCs w:val="24"/>
                <w:lang w:val="kk-KZ"/>
              </w:rPr>
            </w:pPr>
            <w:r w:rsidRPr="008343C6">
              <w:rPr>
                <w:rFonts w:ascii="Times New Roman" w:hAnsi="Times New Roman" w:cs="Times New Roman"/>
                <w:b/>
                <w:sz w:val="24"/>
                <w:szCs w:val="24"/>
              </w:rPr>
              <w:t xml:space="preserve">15-семинар. </w:t>
            </w:r>
            <w:r w:rsidRPr="008343C6">
              <w:rPr>
                <w:rFonts w:ascii="Times New Roman" w:hAnsi="Times New Roman" w:cs="Times New Roman"/>
                <w:sz w:val="24"/>
                <w:szCs w:val="24"/>
                <w:lang w:val="kk-KZ"/>
              </w:rPr>
              <w:t>«Ғылыми жетекші және оның әрекетінің түрлері. Ғылыми этика нормалары».</w:t>
            </w:r>
          </w:p>
          <w:p w:rsidR="008343C6" w:rsidRPr="008343C6" w:rsidRDefault="008343C6" w:rsidP="00C107FE">
            <w:pPr>
              <w:jc w:val="both"/>
              <w:rPr>
                <w:rFonts w:ascii="Times New Roman" w:hAnsi="Times New Roman" w:cs="Times New Roman"/>
                <w:b/>
                <w:sz w:val="24"/>
                <w:szCs w:val="24"/>
                <w:lang w:val="kk-KZ"/>
              </w:rPr>
            </w:pPr>
          </w:p>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Жобалай оқыту технологиясы</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 xml:space="preserve">Оқыту мен тәрбиелеудің проблемалық және тұлғаға </w:t>
            </w:r>
            <w:r w:rsidRPr="008343C6">
              <w:rPr>
                <w:rFonts w:ascii="Times New Roman" w:hAnsi="Times New Roman" w:cs="Times New Roman"/>
                <w:sz w:val="24"/>
                <w:szCs w:val="24"/>
                <w:lang w:val="kk-KZ"/>
              </w:rPr>
              <w:lastRenderedPageBreak/>
              <w:t>бағдарланған технология</w:t>
            </w:r>
            <w:r w:rsidRPr="008343C6">
              <w:rPr>
                <w:rFonts w:ascii="Times New Roman" w:hAnsi="Times New Roman" w:cs="Times New Roman"/>
                <w:sz w:val="24"/>
                <w:szCs w:val="24"/>
              </w:rPr>
              <w:t>».</w:t>
            </w:r>
            <w:r w:rsidRPr="008343C6">
              <w:rPr>
                <w:rFonts w:ascii="Times New Roman" w:hAnsi="Times New Roman" w:cs="Times New Roman"/>
                <w:b/>
                <w:sz w:val="24"/>
                <w:szCs w:val="24"/>
              </w:rPr>
              <w:t xml:space="preserve"> </w:t>
            </w:r>
          </w:p>
        </w:tc>
        <w:tc>
          <w:tcPr>
            <w:tcW w:w="720" w:type="dxa"/>
          </w:tcPr>
          <w:p w:rsidR="008343C6" w:rsidRPr="008343C6" w:rsidRDefault="008343C6" w:rsidP="00C107FE">
            <w:pPr>
              <w:jc w:val="both"/>
              <w:rPr>
                <w:rFonts w:ascii="Times New Roman" w:hAnsi="Times New Roman" w:cs="Times New Roman"/>
                <w:b/>
                <w:sz w:val="24"/>
                <w:szCs w:val="24"/>
                <w:lang w:val="kk-KZ"/>
              </w:rPr>
            </w:pPr>
          </w:p>
        </w:tc>
        <w:tc>
          <w:tcPr>
            <w:tcW w:w="5040" w:type="dxa"/>
          </w:tcPr>
          <w:p w:rsidR="008343C6" w:rsidRPr="008343C6" w:rsidRDefault="008343C6" w:rsidP="00C107FE">
            <w:pPr>
              <w:jc w:val="both"/>
              <w:rPr>
                <w:rFonts w:ascii="Times New Roman" w:hAnsi="Times New Roman" w:cs="Times New Roman"/>
                <w:b/>
                <w:sz w:val="24"/>
                <w:szCs w:val="24"/>
              </w:rPr>
            </w:pP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lang w:val="kk-KZ"/>
              </w:rPr>
              <w:t xml:space="preserve">Дәріс </w:t>
            </w:r>
            <w:r w:rsidRPr="008343C6">
              <w:rPr>
                <w:rFonts w:ascii="Times New Roman" w:hAnsi="Times New Roman" w:cs="Times New Roman"/>
                <w:b/>
                <w:sz w:val="24"/>
                <w:szCs w:val="24"/>
              </w:rPr>
              <w:t xml:space="preserve">15. </w:t>
            </w:r>
            <w:r w:rsidRPr="008343C6">
              <w:rPr>
                <w:rFonts w:ascii="Times New Roman" w:hAnsi="Times New Roman" w:cs="Times New Roman"/>
                <w:sz w:val="24"/>
                <w:szCs w:val="24"/>
              </w:rPr>
              <w:t>«</w:t>
            </w:r>
            <w:r w:rsidRPr="008343C6">
              <w:rPr>
                <w:rFonts w:ascii="Times New Roman" w:hAnsi="Times New Roman" w:cs="Times New Roman"/>
                <w:sz w:val="24"/>
                <w:szCs w:val="24"/>
                <w:lang w:val="kk-KZ"/>
              </w:rPr>
              <w:t>Әрекет пен бі</w:t>
            </w:r>
            <w:proofErr w:type="gramStart"/>
            <w:r w:rsidRPr="008343C6">
              <w:rPr>
                <w:rFonts w:ascii="Times New Roman" w:hAnsi="Times New Roman" w:cs="Times New Roman"/>
                <w:sz w:val="24"/>
                <w:szCs w:val="24"/>
                <w:lang w:val="kk-KZ"/>
              </w:rPr>
              <w:t>л</w:t>
            </w:r>
            <w:proofErr w:type="gramEnd"/>
            <w:r w:rsidRPr="008343C6">
              <w:rPr>
                <w:rFonts w:ascii="Times New Roman" w:hAnsi="Times New Roman" w:cs="Times New Roman"/>
                <w:sz w:val="24"/>
                <w:szCs w:val="24"/>
                <w:lang w:val="kk-KZ"/>
              </w:rPr>
              <w:t>ім беру технологиясының түрлерін салыстырмалы талдау</w:t>
            </w:r>
            <w:r w:rsidRPr="008343C6">
              <w:rPr>
                <w:rFonts w:ascii="Times New Roman" w:hAnsi="Times New Roman" w:cs="Times New Roman"/>
                <w:sz w:val="24"/>
                <w:szCs w:val="24"/>
              </w:rPr>
              <w:t>».</w:t>
            </w: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коллоквиум</w:t>
            </w:r>
          </w:p>
        </w:tc>
      </w:tr>
      <w:tr w:rsidR="008343C6" w:rsidRPr="008343C6" w:rsidTr="00C107FE">
        <w:trPr>
          <w:trHeight w:val="255"/>
        </w:trPr>
        <w:tc>
          <w:tcPr>
            <w:tcW w:w="676" w:type="dxa"/>
          </w:tcPr>
          <w:p w:rsidR="008343C6" w:rsidRPr="008343C6" w:rsidRDefault="008343C6" w:rsidP="00C107FE">
            <w:pPr>
              <w:jc w:val="center"/>
              <w:rPr>
                <w:rFonts w:ascii="Times New Roman" w:hAnsi="Times New Roman" w:cs="Times New Roman"/>
                <w:b/>
                <w:sz w:val="24"/>
                <w:szCs w:val="24"/>
              </w:rPr>
            </w:pPr>
            <w:r w:rsidRPr="008343C6">
              <w:rPr>
                <w:rFonts w:ascii="Times New Roman" w:hAnsi="Times New Roman" w:cs="Times New Roman"/>
                <w:b/>
                <w:sz w:val="24"/>
                <w:szCs w:val="24"/>
              </w:rPr>
              <w:t>7</w:t>
            </w:r>
          </w:p>
        </w:tc>
        <w:tc>
          <w:tcPr>
            <w:tcW w:w="4004" w:type="dxa"/>
          </w:tcPr>
          <w:p w:rsidR="008343C6" w:rsidRPr="008343C6" w:rsidRDefault="008343C6" w:rsidP="00C107FE">
            <w:pPr>
              <w:jc w:val="both"/>
              <w:rPr>
                <w:rFonts w:ascii="Times New Roman" w:hAnsi="Times New Roman" w:cs="Times New Roman"/>
                <w:b/>
                <w:sz w:val="24"/>
                <w:szCs w:val="24"/>
              </w:rPr>
            </w:pPr>
            <w:r w:rsidRPr="008343C6">
              <w:rPr>
                <w:rFonts w:ascii="Times New Roman" w:hAnsi="Times New Roman" w:cs="Times New Roman"/>
                <w:b/>
                <w:sz w:val="24"/>
                <w:szCs w:val="24"/>
              </w:rPr>
              <w:t>РК 1</w:t>
            </w:r>
          </w:p>
        </w:tc>
        <w:tc>
          <w:tcPr>
            <w:tcW w:w="720" w:type="dxa"/>
          </w:tcPr>
          <w:p w:rsidR="008343C6" w:rsidRPr="008343C6" w:rsidRDefault="008343C6" w:rsidP="00C107FE">
            <w:pPr>
              <w:jc w:val="both"/>
              <w:rPr>
                <w:rFonts w:ascii="Times New Roman" w:hAnsi="Times New Roman" w:cs="Times New Roman"/>
                <w:b/>
                <w:sz w:val="24"/>
                <w:szCs w:val="24"/>
              </w:rPr>
            </w:pPr>
          </w:p>
        </w:tc>
        <w:tc>
          <w:tcPr>
            <w:tcW w:w="5040" w:type="dxa"/>
          </w:tcPr>
          <w:p w:rsidR="008343C6" w:rsidRPr="008343C6" w:rsidRDefault="008343C6" w:rsidP="00C107FE">
            <w:pPr>
              <w:jc w:val="both"/>
              <w:rPr>
                <w:rFonts w:ascii="Times New Roman" w:hAnsi="Times New Roman" w:cs="Times New Roman"/>
                <w:b/>
                <w:sz w:val="24"/>
                <w:szCs w:val="24"/>
              </w:rPr>
            </w:pPr>
          </w:p>
        </w:tc>
      </w:tr>
    </w:tbl>
    <w:p w:rsidR="008343C6" w:rsidRPr="008343C6" w:rsidRDefault="008343C6" w:rsidP="008343C6">
      <w:pPr>
        <w:jc w:val="both"/>
        <w:rPr>
          <w:rFonts w:ascii="Times New Roman" w:hAnsi="Times New Roman" w:cs="Times New Roman"/>
          <w:b/>
          <w:sz w:val="24"/>
          <w:szCs w:val="24"/>
        </w:rPr>
      </w:pPr>
    </w:p>
    <w:p w:rsidR="008343C6" w:rsidRPr="008343C6" w:rsidRDefault="008343C6" w:rsidP="008343C6">
      <w:pPr>
        <w:jc w:val="both"/>
        <w:rPr>
          <w:rFonts w:ascii="Times New Roman" w:hAnsi="Times New Roman" w:cs="Times New Roman"/>
          <w:sz w:val="24"/>
          <w:szCs w:val="24"/>
          <w:lang w:val="kk-KZ"/>
        </w:rPr>
      </w:pPr>
      <w:r w:rsidRPr="008343C6">
        <w:rPr>
          <w:rFonts w:ascii="Times New Roman" w:hAnsi="Times New Roman" w:cs="Times New Roman"/>
          <w:b/>
          <w:sz w:val="24"/>
          <w:szCs w:val="24"/>
        </w:rPr>
        <w:t xml:space="preserve">Ключевые понятия дисциплины в системе знаний и компетенций: </w:t>
      </w:r>
      <w:r w:rsidRPr="008343C6">
        <w:rPr>
          <w:rFonts w:ascii="Times New Roman" w:hAnsi="Times New Roman" w:cs="Times New Roman"/>
          <w:sz w:val="24"/>
          <w:szCs w:val="24"/>
        </w:rPr>
        <w:t>(</w:t>
      </w:r>
      <w:r w:rsidRPr="008343C6">
        <w:rPr>
          <w:rFonts w:ascii="Times New Roman" w:hAnsi="Times New Roman" w:cs="Times New Roman"/>
          <w:i/>
          <w:sz w:val="24"/>
          <w:szCs w:val="24"/>
        </w:rPr>
        <w:t>Перечень основных понятий, процессов, явлений, необходимых для усвоения содержания дисциплины</w:t>
      </w:r>
      <w:r w:rsidRPr="008343C6">
        <w:rPr>
          <w:rFonts w:ascii="Times New Roman" w:hAnsi="Times New Roman" w:cs="Times New Roman"/>
          <w:b/>
          <w:sz w:val="24"/>
          <w:szCs w:val="24"/>
        </w:rPr>
        <w:t xml:space="preserve"> </w:t>
      </w:r>
      <w:r w:rsidRPr="008343C6">
        <w:rPr>
          <w:rFonts w:ascii="Times New Roman" w:hAnsi="Times New Roman" w:cs="Times New Roman"/>
          <w:i/>
          <w:sz w:val="24"/>
          <w:szCs w:val="24"/>
        </w:rPr>
        <w:t>и формирования компете</w:t>
      </w:r>
      <w:r w:rsidRPr="008343C6">
        <w:rPr>
          <w:rFonts w:ascii="Times New Roman" w:hAnsi="Times New Roman" w:cs="Times New Roman"/>
          <w:i/>
          <w:sz w:val="24"/>
          <w:szCs w:val="24"/>
        </w:rPr>
        <w:t>н</w:t>
      </w:r>
      <w:r w:rsidRPr="008343C6">
        <w:rPr>
          <w:rFonts w:ascii="Times New Roman" w:hAnsi="Times New Roman" w:cs="Times New Roman"/>
          <w:i/>
          <w:sz w:val="24"/>
          <w:szCs w:val="24"/>
        </w:rPr>
        <w:t>ций</w:t>
      </w:r>
      <w:r w:rsidRPr="008343C6">
        <w:rPr>
          <w:rFonts w:ascii="Times New Roman" w:hAnsi="Times New Roman" w:cs="Times New Roman"/>
          <w:sz w:val="24"/>
          <w:szCs w:val="24"/>
        </w:rPr>
        <w:t xml:space="preserve">). </w:t>
      </w:r>
      <w:proofErr w:type="gramStart"/>
      <w:r w:rsidRPr="008343C6">
        <w:rPr>
          <w:rFonts w:ascii="Times New Roman" w:hAnsi="Times New Roman" w:cs="Times New Roman"/>
          <w:sz w:val="24"/>
          <w:szCs w:val="24"/>
        </w:rPr>
        <w:t>Знание, научное знание, понятие, закон, классификация, категория, факт, принцип, теория, концепция, идея, парадигма, проблема, гипотеза, принципы познания, методология, деятельность, логическая и временная структура деятельности,   внешняя среда, организационная культура, методы деятельности, теоретические методы, эмпирические методы, средства деятельности, проект, фазы проекта, измерения, шкалы измерений: отношений, интервалов, рангов, порядков.</w:t>
      </w:r>
      <w:proofErr w:type="gramEnd"/>
    </w:p>
    <w:p w:rsidR="008343C6" w:rsidRPr="008343C6" w:rsidRDefault="008343C6" w:rsidP="008343C6">
      <w:pPr>
        <w:jc w:val="center"/>
        <w:rPr>
          <w:rFonts w:ascii="Times New Roman" w:hAnsi="Times New Roman" w:cs="Times New Roman"/>
          <w:b/>
          <w:lang w:val="kk-KZ"/>
        </w:rPr>
      </w:pPr>
    </w:p>
    <w:p w:rsidR="008343C6" w:rsidRPr="008343C6" w:rsidRDefault="008343C6" w:rsidP="008343C6">
      <w:pPr>
        <w:keepNext/>
        <w:tabs>
          <w:tab w:val="center" w:pos="9639"/>
        </w:tabs>
        <w:autoSpaceDE w:val="0"/>
        <w:autoSpaceDN w:val="0"/>
        <w:jc w:val="center"/>
        <w:outlineLvl w:val="1"/>
        <w:rPr>
          <w:rFonts w:ascii="Times New Roman" w:hAnsi="Times New Roman" w:cs="Times New Roman"/>
          <w:b/>
          <w:sz w:val="24"/>
          <w:szCs w:val="24"/>
          <w:lang w:val="kk-KZ"/>
        </w:rPr>
      </w:pPr>
      <w:r w:rsidRPr="008343C6">
        <w:rPr>
          <w:rFonts w:ascii="Times New Roman" w:hAnsi="Times New Roman" w:cs="Times New Roman"/>
          <w:b/>
          <w:sz w:val="24"/>
          <w:szCs w:val="24"/>
          <w:lang w:val="kk-KZ"/>
        </w:rPr>
        <w:t>Ұсынылатын әдебиет</w:t>
      </w:r>
    </w:p>
    <w:p w:rsidR="008343C6" w:rsidRPr="008343C6" w:rsidRDefault="008343C6" w:rsidP="008343C6">
      <w:pPr>
        <w:keepNext/>
        <w:tabs>
          <w:tab w:val="center" w:pos="9639"/>
        </w:tabs>
        <w:autoSpaceDE w:val="0"/>
        <w:autoSpaceDN w:val="0"/>
        <w:outlineLvl w:val="1"/>
        <w:rPr>
          <w:rFonts w:ascii="Times New Roman" w:hAnsi="Times New Roman" w:cs="Times New Roman"/>
          <w:b/>
          <w:sz w:val="24"/>
          <w:szCs w:val="24"/>
          <w:lang w:val="kk-KZ"/>
        </w:rPr>
      </w:pPr>
      <w:r w:rsidRPr="008343C6">
        <w:rPr>
          <w:rFonts w:ascii="Times New Roman" w:hAnsi="Times New Roman" w:cs="Times New Roman"/>
          <w:b/>
          <w:sz w:val="24"/>
          <w:szCs w:val="24"/>
          <w:lang w:val="kk-KZ"/>
        </w:rPr>
        <w:t>негізгі</w:t>
      </w:r>
    </w:p>
    <w:p w:rsidR="008343C6" w:rsidRPr="008343C6" w:rsidRDefault="008343C6" w:rsidP="008343C6">
      <w:pPr>
        <w:pStyle w:val="a5"/>
        <w:rPr>
          <w:lang w:val="kk-KZ"/>
        </w:rPr>
      </w:pPr>
    </w:p>
    <w:p w:rsidR="008343C6" w:rsidRPr="008343C6" w:rsidRDefault="008343C6" w:rsidP="008343C6">
      <w:pPr>
        <w:rPr>
          <w:rFonts w:ascii="Times New Roman" w:hAnsi="Times New Roman" w:cs="Times New Roman"/>
          <w:sz w:val="24"/>
          <w:szCs w:val="24"/>
          <w:lang w:val="kk-KZ"/>
        </w:rPr>
      </w:pPr>
    </w:p>
    <w:p w:rsidR="008343C6" w:rsidRPr="008343C6" w:rsidRDefault="008343C6" w:rsidP="008343C6">
      <w:pPr>
        <w:pStyle w:val="ab"/>
        <w:spacing w:after="0" w:line="240" w:lineRule="auto"/>
        <w:ind w:left="0"/>
        <w:jc w:val="both"/>
        <w:rPr>
          <w:rFonts w:ascii="Times New Roman" w:hAnsi="Times New Roman"/>
          <w:sz w:val="24"/>
          <w:szCs w:val="24"/>
          <w:lang w:val="ru-RU"/>
        </w:rPr>
      </w:pPr>
      <w:r w:rsidRPr="008343C6">
        <w:rPr>
          <w:rFonts w:ascii="Times New Roman" w:hAnsi="Times New Roman"/>
          <w:sz w:val="24"/>
          <w:szCs w:val="24"/>
        </w:rPr>
        <w:t xml:space="preserve">1. Ахметова Г.К., Исаева З.А. Педагогика. Учебник для магистратуры университетов.- Алматы: Қазақ университеті , 2006.-328 </w:t>
      </w:r>
    </w:p>
    <w:p w:rsidR="008343C6" w:rsidRPr="008343C6" w:rsidRDefault="008343C6" w:rsidP="008343C6">
      <w:pPr>
        <w:jc w:val="both"/>
        <w:rPr>
          <w:rFonts w:ascii="Times New Roman" w:hAnsi="Times New Roman" w:cs="Times New Roman"/>
          <w:sz w:val="24"/>
          <w:szCs w:val="24"/>
        </w:rPr>
      </w:pPr>
      <w:r w:rsidRPr="008343C6">
        <w:rPr>
          <w:rFonts w:ascii="Times New Roman" w:hAnsi="Times New Roman" w:cs="Times New Roman"/>
          <w:sz w:val="24"/>
          <w:szCs w:val="24"/>
        </w:rPr>
        <w:t xml:space="preserve">2. </w:t>
      </w:r>
      <w:proofErr w:type="spellStart"/>
      <w:r w:rsidRPr="008343C6">
        <w:rPr>
          <w:rFonts w:ascii="Times New Roman" w:hAnsi="Times New Roman" w:cs="Times New Roman"/>
          <w:sz w:val="24"/>
          <w:szCs w:val="24"/>
        </w:rPr>
        <w:t>Борытко</w:t>
      </w:r>
      <w:proofErr w:type="spellEnd"/>
      <w:r w:rsidRPr="008343C6">
        <w:rPr>
          <w:rFonts w:ascii="Times New Roman" w:hAnsi="Times New Roman" w:cs="Times New Roman"/>
          <w:sz w:val="24"/>
          <w:szCs w:val="24"/>
        </w:rPr>
        <w:t xml:space="preserve"> Н.М. Методология и методы психолого-педагогических исследований: учеб. пособие для </w:t>
      </w:r>
      <w:proofErr w:type="spellStart"/>
      <w:r w:rsidRPr="008343C6">
        <w:rPr>
          <w:rFonts w:ascii="Times New Roman" w:hAnsi="Times New Roman" w:cs="Times New Roman"/>
          <w:sz w:val="24"/>
          <w:szCs w:val="24"/>
        </w:rPr>
        <w:t>студ</w:t>
      </w:r>
      <w:proofErr w:type="gramStart"/>
      <w:r w:rsidRPr="008343C6">
        <w:rPr>
          <w:rFonts w:ascii="Times New Roman" w:hAnsi="Times New Roman" w:cs="Times New Roman"/>
          <w:sz w:val="24"/>
          <w:szCs w:val="24"/>
        </w:rPr>
        <w:t>.в</w:t>
      </w:r>
      <w:proofErr w:type="gramEnd"/>
      <w:r w:rsidRPr="008343C6">
        <w:rPr>
          <w:rFonts w:ascii="Times New Roman" w:hAnsi="Times New Roman" w:cs="Times New Roman"/>
          <w:sz w:val="24"/>
          <w:szCs w:val="24"/>
        </w:rPr>
        <w:t>ысш.учеб.заведений</w:t>
      </w:r>
      <w:proofErr w:type="spellEnd"/>
      <w:r w:rsidRPr="008343C6">
        <w:rPr>
          <w:rFonts w:ascii="Times New Roman" w:hAnsi="Times New Roman" w:cs="Times New Roman"/>
          <w:sz w:val="24"/>
          <w:szCs w:val="24"/>
        </w:rPr>
        <w:t>. – М.: Издательский центр «Академия», 2008.–320</w:t>
      </w:r>
      <w:r w:rsidRPr="008343C6">
        <w:rPr>
          <w:rFonts w:ascii="Times New Roman" w:hAnsi="Times New Roman" w:cs="Times New Roman"/>
          <w:sz w:val="24"/>
          <w:szCs w:val="24"/>
          <w:lang w:val="kk-KZ"/>
        </w:rPr>
        <w:t xml:space="preserve"> </w:t>
      </w:r>
      <w:proofErr w:type="gramStart"/>
      <w:r w:rsidRPr="008343C6">
        <w:rPr>
          <w:rFonts w:ascii="Times New Roman" w:hAnsi="Times New Roman" w:cs="Times New Roman"/>
          <w:sz w:val="24"/>
          <w:szCs w:val="24"/>
        </w:rPr>
        <w:t>с</w:t>
      </w:r>
      <w:proofErr w:type="gramEnd"/>
      <w:r w:rsidRPr="008343C6">
        <w:rPr>
          <w:rFonts w:ascii="Times New Roman" w:hAnsi="Times New Roman" w:cs="Times New Roman"/>
          <w:sz w:val="24"/>
          <w:szCs w:val="24"/>
        </w:rPr>
        <w:t>.</w:t>
      </w:r>
    </w:p>
    <w:p w:rsidR="008343C6" w:rsidRPr="008343C6" w:rsidRDefault="008343C6" w:rsidP="008343C6">
      <w:pPr>
        <w:jc w:val="both"/>
        <w:rPr>
          <w:rFonts w:ascii="Times New Roman" w:hAnsi="Times New Roman" w:cs="Times New Roman"/>
          <w:sz w:val="24"/>
          <w:szCs w:val="24"/>
        </w:rPr>
      </w:pPr>
      <w:r w:rsidRPr="008343C6">
        <w:rPr>
          <w:rFonts w:ascii="Times New Roman" w:hAnsi="Times New Roman" w:cs="Times New Roman"/>
          <w:sz w:val="24"/>
          <w:szCs w:val="24"/>
        </w:rPr>
        <w:t>3.</w:t>
      </w:r>
      <w:r w:rsidRPr="008343C6">
        <w:rPr>
          <w:rFonts w:ascii="Times New Roman" w:eastAsia="Times New Roman CYR" w:hAnsi="Times New Roman" w:cs="Times New Roman"/>
          <w:sz w:val="24"/>
          <w:szCs w:val="24"/>
        </w:rPr>
        <w:t xml:space="preserve"> </w:t>
      </w:r>
      <w:proofErr w:type="spellStart"/>
      <w:r w:rsidRPr="008343C6">
        <w:rPr>
          <w:rFonts w:ascii="Times New Roman" w:eastAsia="Times New Roman CYR" w:hAnsi="Times New Roman" w:cs="Times New Roman"/>
          <w:sz w:val="24"/>
          <w:szCs w:val="24"/>
        </w:rPr>
        <w:t>Булатбаева</w:t>
      </w:r>
      <w:proofErr w:type="spellEnd"/>
      <w:r w:rsidRPr="008343C6">
        <w:rPr>
          <w:rFonts w:ascii="Times New Roman" w:eastAsia="Times New Roman CYR" w:hAnsi="Times New Roman" w:cs="Times New Roman"/>
          <w:sz w:val="24"/>
          <w:szCs w:val="24"/>
        </w:rPr>
        <w:t xml:space="preserve"> А.А. Методология исследовательской деятельности: теория и практика. Монография.- Алматы: ВИ КНБ РК, 2009.-216 с.</w:t>
      </w:r>
    </w:p>
    <w:p w:rsidR="008343C6" w:rsidRPr="008343C6" w:rsidRDefault="008343C6" w:rsidP="008343C6">
      <w:pPr>
        <w:jc w:val="both"/>
        <w:rPr>
          <w:rFonts w:ascii="Times New Roman" w:hAnsi="Times New Roman" w:cs="Times New Roman"/>
          <w:sz w:val="24"/>
          <w:szCs w:val="24"/>
        </w:rPr>
      </w:pPr>
      <w:r w:rsidRPr="008343C6">
        <w:rPr>
          <w:rFonts w:ascii="Times New Roman" w:hAnsi="Times New Roman" w:cs="Times New Roman"/>
          <w:sz w:val="24"/>
          <w:szCs w:val="24"/>
        </w:rPr>
        <w:t xml:space="preserve">4. Волков Б.С., Волкова Н.В. Методология и методы психологического исследования - М.: Академический проект, 2010.-382 </w:t>
      </w:r>
      <w:proofErr w:type="gramStart"/>
      <w:r w:rsidRPr="008343C6">
        <w:rPr>
          <w:rFonts w:ascii="Times New Roman" w:hAnsi="Times New Roman" w:cs="Times New Roman"/>
          <w:sz w:val="24"/>
          <w:szCs w:val="24"/>
        </w:rPr>
        <w:t>с</w:t>
      </w:r>
      <w:proofErr w:type="gramEnd"/>
      <w:r w:rsidRPr="008343C6">
        <w:rPr>
          <w:rFonts w:ascii="Times New Roman" w:hAnsi="Times New Roman" w:cs="Times New Roman"/>
          <w:sz w:val="24"/>
          <w:szCs w:val="24"/>
        </w:rPr>
        <w:t>.</w:t>
      </w:r>
    </w:p>
    <w:p w:rsidR="008343C6" w:rsidRPr="008343C6" w:rsidRDefault="008343C6" w:rsidP="008343C6">
      <w:pPr>
        <w:jc w:val="both"/>
        <w:rPr>
          <w:rFonts w:ascii="Times New Roman" w:hAnsi="Times New Roman" w:cs="Times New Roman"/>
          <w:sz w:val="24"/>
          <w:szCs w:val="24"/>
        </w:rPr>
      </w:pPr>
      <w:r w:rsidRPr="008343C6">
        <w:rPr>
          <w:rFonts w:ascii="Times New Roman" w:hAnsi="Times New Roman" w:cs="Times New Roman"/>
          <w:sz w:val="24"/>
          <w:szCs w:val="24"/>
        </w:rPr>
        <w:t>5. Давыдов В.П. Методология и методика педагогического исследования: Учебное пособие. - М.: Логос, 2006. -128.</w:t>
      </w:r>
    </w:p>
    <w:p w:rsidR="008343C6" w:rsidRPr="008343C6" w:rsidRDefault="008343C6" w:rsidP="008343C6">
      <w:pPr>
        <w:autoSpaceDE w:val="0"/>
        <w:spacing w:after="120"/>
        <w:jc w:val="both"/>
        <w:rPr>
          <w:rFonts w:ascii="Times New Roman" w:hAnsi="Times New Roman" w:cs="Times New Roman"/>
          <w:sz w:val="24"/>
          <w:szCs w:val="24"/>
          <w:lang w:val="kk-KZ"/>
        </w:rPr>
      </w:pPr>
      <w:r w:rsidRPr="008343C6">
        <w:rPr>
          <w:rFonts w:ascii="Times New Roman" w:hAnsi="Times New Roman" w:cs="Times New Roman"/>
          <w:sz w:val="24"/>
          <w:szCs w:val="24"/>
          <w:lang w:val="kk-KZ"/>
        </w:rPr>
        <w:t>6. Диссертации по педагогике и психологии (справочно-аналитический обзор) /А.Кусаинов, И.Наби, Ш.Таубаева. - Алматы: «</w:t>
      </w:r>
      <w:r w:rsidRPr="008343C6">
        <w:rPr>
          <w:rFonts w:ascii="Times New Roman" w:hAnsi="Times New Roman" w:cs="Times New Roman"/>
          <w:sz w:val="24"/>
          <w:szCs w:val="24"/>
          <w:lang w:val="en-US"/>
        </w:rPr>
        <w:t>RONDA</w:t>
      </w:r>
      <w:r w:rsidRPr="008343C6">
        <w:rPr>
          <w:rFonts w:ascii="Times New Roman" w:hAnsi="Times New Roman" w:cs="Times New Roman"/>
          <w:sz w:val="24"/>
          <w:szCs w:val="24"/>
          <w:lang w:val="kk-KZ"/>
        </w:rPr>
        <w:t>», 2010-298 с.</w:t>
      </w:r>
    </w:p>
    <w:p w:rsidR="008343C6" w:rsidRPr="008343C6" w:rsidRDefault="008343C6" w:rsidP="008343C6">
      <w:pPr>
        <w:jc w:val="both"/>
        <w:rPr>
          <w:rFonts w:ascii="Times New Roman" w:hAnsi="Times New Roman" w:cs="Times New Roman"/>
          <w:sz w:val="24"/>
          <w:szCs w:val="24"/>
        </w:rPr>
      </w:pPr>
      <w:r w:rsidRPr="008343C6">
        <w:rPr>
          <w:rFonts w:ascii="Times New Roman" w:hAnsi="Times New Roman" w:cs="Times New Roman"/>
          <w:sz w:val="24"/>
          <w:szCs w:val="24"/>
        </w:rPr>
        <w:t xml:space="preserve">7. </w:t>
      </w:r>
      <w:proofErr w:type="spellStart"/>
      <w:r w:rsidRPr="008343C6">
        <w:rPr>
          <w:rFonts w:ascii="Times New Roman" w:hAnsi="Times New Roman" w:cs="Times New Roman"/>
          <w:sz w:val="24"/>
          <w:szCs w:val="24"/>
        </w:rPr>
        <w:t>Загвязинский</w:t>
      </w:r>
      <w:proofErr w:type="spellEnd"/>
      <w:r w:rsidRPr="008343C6">
        <w:rPr>
          <w:rFonts w:ascii="Times New Roman" w:hAnsi="Times New Roman" w:cs="Times New Roman"/>
          <w:sz w:val="24"/>
          <w:szCs w:val="24"/>
        </w:rPr>
        <w:t xml:space="preserve"> В.И. Исследовательская деятельность педагога: учебное пособие. - М.: Изд. Центр "Академия", 2010. - 176 </w:t>
      </w:r>
      <w:proofErr w:type="gramStart"/>
      <w:r w:rsidRPr="008343C6">
        <w:rPr>
          <w:rFonts w:ascii="Times New Roman" w:hAnsi="Times New Roman" w:cs="Times New Roman"/>
          <w:sz w:val="24"/>
          <w:szCs w:val="24"/>
        </w:rPr>
        <w:t>с</w:t>
      </w:r>
      <w:proofErr w:type="gramEnd"/>
      <w:r w:rsidRPr="008343C6">
        <w:rPr>
          <w:rFonts w:ascii="Times New Roman" w:hAnsi="Times New Roman" w:cs="Times New Roman"/>
          <w:sz w:val="24"/>
          <w:szCs w:val="24"/>
        </w:rPr>
        <w:t>.</w:t>
      </w:r>
    </w:p>
    <w:p w:rsidR="008343C6" w:rsidRPr="008343C6" w:rsidRDefault="008343C6" w:rsidP="008343C6">
      <w:pPr>
        <w:jc w:val="both"/>
        <w:rPr>
          <w:rFonts w:ascii="Times New Roman" w:hAnsi="Times New Roman" w:cs="Times New Roman"/>
          <w:sz w:val="24"/>
          <w:szCs w:val="24"/>
          <w:lang w:val="kk-KZ"/>
        </w:rPr>
      </w:pPr>
      <w:r w:rsidRPr="008343C6">
        <w:rPr>
          <w:rFonts w:ascii="Times New Roman" w:hAnsi="Times New Roman" w:cs="Times New Roman"/>
          <w:sz w:val="24"/>
          <w:szCs w:val="24"/>
        </w:rPr>
        <w:lastRenderedPageBreak/>
        <w:t xml:space="preserve">8. </w:t>
      </w:r>
      <w:proofErr w:type="spellStart"/>
      <w:r w:rsidRPr="008343C6">
        <w:rPr>
          <w:rFonts w:ascii="Times New Roman" w:hAnsi="Times New Roman" w:cs="Times New Roman"/>
          <w:sz w:val="24"/>
          <w:szCs w:val="24"/>
        </w:rPr>
        <w:t>Загвязинский</w:t>
      </w:r>
      <w:proofErr w:type="spellEnd"/>
      <w:r w:rsidRPr="008343C6">
        <w:rPr>
          <w:rFonts w:ascii="Times New Roman" w:hAnsi="Times New Roman" w:cs="Times New Roman"/>
          <w:sz w:val="24"/>
          <w:szCs w:val="24"/>
        </w:rPr>
        <w:t xml:space="preserve"> В.И., </w:t>
      </w:r>
      <w:proofErr w:type="spellStart"/>
      <w:r w:rsidRPr="008343C6">
        <w:rPr>
          <w:rFonts w:ascii="Times New Roman" w:hAnsi="Times New Roman" w:cs="Times New Roman"/>
          <w:sz w:val="24"/>
          <w:szCs w:val="24"/>
        </w:rPr>
        <w:t>Атаханов</w:t>
      </w:r>
      <w:proofErr w:type="spellEnd"/>
      <w:r w:rsidRPr="008343C6">
        <w:rPr>
          <w:rFonts w:ascii="Times New Roman" w:hAnsi="Times New Roman" w:cs="Times New Roman"/>
          <w:sz w:val="24"/>
          <w:szCs w:val="24"/>
        </w:rPr>
        <w:t xml:space="preserve">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 - 208 </w:t>
      </w:r>
      <w:proofErr w:type="gramStart"/>
      <w:r w:rsidRPr="008343C6">
        <w:rPr>
          <w:rFonts w:ascii="Times New Roman" w:hAnsi="Times New Roman" w:cs="Times New Roman"/>
          <w:sz w:val="24"/>
          <w:szCs w:val="24"/>
        </w:rPr>
        <w:t>с</w:t>
      </w:r>
      <w:proofErr w:type="gramEnd"/>
      <w:r w:rsidRPr="008343C6">
        <w:rPr>
          <w:rFonts w:ascii="Times New Roman" w:hAnsi="Times New Roman" w:cs="Times New Roman"/>
          <w:sz w:val="24"/>
          <w:szCs w:val="24"/>
          <w:lang w:val="kk-KZ"/>
        </w:rPr>
        <w:t>.</w:t>
      </w:r>
    </w:p>
    <w:p w:rsidR="008343C6" w:rsidRPr="008343C6" w:rsidRDefault="008343C6" w:rsidP="008343C6">
      <w:pPr>
        <w:jc w:val="both"/>
        <w:rPr>
          <w:rFonts w:ascii="Times New Roman" w:hAnsi="Times New Roman" w:cs="Times New Roman"/>
          <w:sz w:val="24"/>
          <w:szCs w:val="24"/>
        </w:rPr>
      </w:pPr>
      <w:r w:rsidRPr="008343C6">
        <w:rPr>
          <w:rFonts w:ascii="Times New Roman" w:hAnsi="Times New Roman" w:cs="Times New Roman"/>
          <w:sz w:val="24"/>
          <w:szCs w:val="24"/>
          <w:lang w:val="kk-KZ"/>
        </w:rPr>
        <w:t>9</w:t>
      </w:r>
      <w:r w:rsidRPr="008343C6">
        <w:rPr>
          <w:rFonts w:ascii="Times New Roman" w:hAnsi="Times New Roman" w:cs="Times New Roman"/>
          <w:sz w:val="24"/>
          <w:szCs w:val="24"/>
        </w:rPr>
        <w:t>. Краевский В.В. Методология педагогики: новый этап: учеб</w:t>
      </w:r>
      <w:proofErr w:type="gramStart"/>
      <w:r w:rsidRPr="008343C6">
        <w:rPr>
          <w:rFonts w:ascii="Times New Roman" w:hAnsi="Times New Roman" w:cs="Times New Roman"/>
          <w:sz w:val="24"/>
          <w:szCs w:val="24"/>
        </w:rPr>
        <w:t>.</w:t>
      </w:r>
      <w:proofErr w:type="gramEnd"/>
      <w:r w:rsidRPr="008343C6">
        <w:rPr>
          <w:rFonts w:ascii="Times New Roman" w:hAnsi="Times New Roman" w:cs="Times New Roman"/>
          <w:sz w:val="24"/>
          <w:szCs w:val="24"/>
        </w:rPr>
        <w:t xml:space="preserve"> </w:t>
      </w:r>
      <w:proofErr w:type="gramStart"/>
      <w:r w:rsidRPr="008343C6">
        <w:rPr>
          <w:rFonts w:ascii="Times New Roman" w:hAnsi="Times New Roman" w:cs="Times New Roman"/>
          <w:sz w:val="24"/>
          <w:szCs w:val="24"/>
        </w:rPr>
        <w:t>п</w:t>
      </w:r>
      <w:proofErr w:type="gramEnd"/>
      <w:r w:rsidRPr="008343C6">
        <w:rPr>
          <w:rFonts w:ascii="Times New Roman" w:hAnsi="Times New Roman" w:cs="Times New Roman"/>
          <w:sz w:val="24"/>
          <w:szCs w:val="24"/>
        </w:rPr>
        <w:t xml:space="preserve">особие для студ. </w:t>
      </w:r>
      <w:proofErr w:type="spellStart"/>
      <w:r w:rsidRPr="008343C6">
        <w:rPr>
          <w:rFonts w:ascii="Times New Roman" w:hAnsi="Times New Roman" w:cs="Times New Roman"/>
          <w:sz w:val="24"/>
          <w:szCs w:val="24"/>
        </w:rPr>
        <w:t>высш</w:t>
      </w:r>
      <w:proofErr w:type="spellEnd"/>
      <w:r w:rsidRPr="008343C6">
        <w:rPr>
          <w:rFonts w:ascii="Times New Roman" w:hAnsi="Times New Roman" w:cs="Times New Roman"/>
          <w:sz w:val="24"/>
          <w:szCs w:val="24"/>
        </w:rPr>
        <w:t xml:space="preserve">. учеб.  заведений. – М.: Издательский центр «Академия», 2006. – 400 </w:t>
      </w:r>
      <w:proofErr w:type="gramStart"/>
      <w:r w:rsidRPr="008343C6">
        <w:rPr>
          <w:rFonts w:ascii="Times New Roman" w:hAnsi="Times New Roman" w:cs="Times New Roman"/>
          <w:sz w:val="24"/>
          <w:szCs w:val="24"/>
        </w:rPr>
        <w:t>с</w:t>
      </w:r>
      <w:proofErr w:type="gramEnd"/>
      <w:r w:rsidRPr="008343C6">
        <w:rPr>
          <w:rFonts w:ascii="Times New Roman" w:hAnsi="Times New Roman" w:cs="Times New Roman"/>
          <w:sz w:val="24"/>
          <w:szCs w:val="24"/>
        </w:rPr>
        <w:t>.</w:t>
      </w:r>
    </w:p>
    <w:p w:rsidR="008343C6" w:rsidRPr="008343C6" w:rsidRDefault="008343C6" w:rsidP="008343C6">
      <w:pPr>
        <w:autoSpaceDE w:val="0"/>
        <w:spacing w:after="120"/>
        <w:jc w:val="both"/>
        <w:rPr>
          <w:rFonts w:ascii="Times New Roman" w:hAnsi="Times New Roman" w:cs="Times New Roman"/>
          <w:sz w:val="24"/>
          <w:szCs w:val="24"/>
          <w:lang w:val="kk-KZ"/>
        </w:rPr>
      </w:pPr>
      <w:r w:rsidRPr="008343C6">
        <w:rPr>
          <w:rFonts w:ascii="Times New Roman" w:eastAsia="Times New Roman CYR" w:hAnsi="Times New Roman" w:cs="Times New Roman"/>
          <w:sz w:val="24"/>
          <w:szCs w:val="24"/>
        </w:rPr>
        <w:t xml:space="preserve"> </w:t>
      </w:r>
      <w:r w:rsidRPr="008343C6">
        <w:rPr>
          <w:rFonts w:ascii="Times New Roman" w:hAnsi="Times New Roman" w:cs="Times New Roman"/>
          <w:sz w:val="24"/>
          <w:szCs w:val="24"/>
        </w:rPr>
        <w:t>1</w:t>
      </w:r>
      <w:r w:rsidRPr="008343C6">
        <w:rPr>
          <w:rFonts w:ascii="Times New Roman" w:hAnsi="Times New Roman" w:cs="Times New Roman"/>
          <w:sz w:val="24"/>
          <w:szCs w:val="24"/>
          <w:lang w:val="kk-KZ"/>
        </w:rPr>
        <w:t>0</w:t>
      </w:r>
      <w:r w:rsidRPr="008343C6">
        <w:rPr>
          <w:rFonts w:ascii="Times New Roman" w:hAnsi="Times New Roman" w:cs="Times New Roman"/>
          <w:sz w:val="24"/>
          <w:szCs w:val="24"/>
        </w:rPr>
        <w:t xml:space="preserve">. </w:t>
      </w:r>
      <w:r w:rsidRPr="008343C6">
        <w:rPr>
          <w:rFonts w:ascii="Times New Roman" w:hAnsi="Times New Roman" w:cs="Times New Roman"/>
          <w:sz w:val="24"/>
          <w:szCs w:val="24"/>
          <w:lang w:val="kk-KZ"/>
        </w:rPr>
        <w:t>Кулибаева Д.Н. Методологические основы управления образовательной системой школ международного типа.-Алматы, 2006-480 с.</w:t>
      </w:r>
    </w:p>
    <w:p w:rsidR="008343C6" w:rsidRPr="008343C6" w:rsidRDefault="008343C6" w:rsidP="008343C6">
      <w:pPr>
        <w:jc w:val="both"/>
        <w:rPr>
          <w:rFonts w:ascii="Times New Roman" w:hAnsi="Times New Roman" w:cs="Times New Roman"/>
          <w:sz w:val="24"/>
          <w:szCs w:val="24"/>
          <w:lang w:val="kk-KZ"/>
        </w:rPr>
      </w:pPr>
      <w:r w:rsidRPr="008343C6">
        <w:rPr>
          <w:rFonts w:ascii="Times New Roman" w:hAnsi="Times New Roman" w:cs="Times New Roman"/>
          <w:sz w:val="24"/>
          <w:szCs w:val="24"/>
        </w:rPr>
        <w:t>1</w:t>
      </w:r>
      <w:r w:rsidRPr="008343C6">
        <w:rPr>
          <w:rFonts w:ascii="Times New Roman" w:hAnsi="Times New Roman" w:cs="Times New Roman"/>
          <w:sz w:val="24"/>
          <w:szCs w:val="24"/>
          <w:lang w:val="kk-KZ"/>
        </w:rPr>
        <w:t>1</w:t>
      </w:r>
      <w:r w:rsidRPr="008343C6">
        <w:rPr>
          <w:rFonts w:ascii="Times New Roman" w:hAnsi="Times New Roman" w:cs="Times New Roman"/>
          <w:sz w:val="24"/>
          <w:szCs w:val="24"/>
        </w:rPr>
        <w:t xml:space="preserve">.  </w:t>
      </w:r>
      <w:proofErr w:type="spellStart"/>
      <w:r w:rsidRPr="008343C6">
        <w:rPr>
          <w:rFonts w:ascii="Times New Roman" w:hAnsi="Times New Roman" w:cs="Times New Roman"/>
          <w:sz w:val="24"/>
          <w:szCs w:val="24"/>
        </w:rPr>
        <w:t>Мынбаева</w:t>
      </w:r>
      <w:proofErr w:type="spellEnd"/>
      <w:r w:rsidRPr="008343C6">
        <w:rPr>
          <w:rFonts w:ascii="Times New Roman" w:hAnsi="Times New Roman" w:cs="Times New Roman"/>
          <w:sz w:val="24"/>
          <w:szCs w:val="24"/>
        </w:rPr>
        <w:t xml:space="preserve"> А.К. История, теория и технология научной деятельности высшей школы: Монография. - Алматы, 2010</w:t>
      </w:r>
      <w:r w:rsidRPr="008343C6">
        <w:rPr>
          <w:rFonts w:ascii="Times New Roman" w:hAnsi="Times New Roman" w:cs="Times New Roman"/>
          <w:sz w:val="24"/>
          <w:szCs w:val="24"/>
          <w:lang w:val="kk-KZ"/>
        </w:rPr>
        <w:t>.</w:t>
      </w:r>
      <w:r w:rsidRPr="008343C6">
        <w:rPr>
          <w:rFonts w:ascii="Times New Roman" w:hAnsi="Times New Roman" w:cs="Times New Roman"/>
          <w:sz w:val="24"/>
          <w:szCs w:val="24"/>
        </w:rPr>
        <w:t>-257</w:t>
      </w:r>
      <w:r w:rsidRPr="008343C6">
        <w:rPr>
          <w:rFonts w:ascii="Times New Roman" w:hAnsi="Times New Roman" w:cs="Times New Roman"/>
          <w:sz w:val="24"/>
          <w:szCs w:val="24"/>
          <w:lang w:val="kk-KZ"/>
        </w:rPr>
        <w:t xml:space="preserve"> с.</w:t>
      </w:r>
    </w:p>
    <w:p w:rsidR="008343C6" w:rsidRPr="008343C6" w:rsidRDefault="008343C6" w:rsidP="008343C6">
      <w:pPr>
        <w:jc w:val="both"/>
        <w:rPr>
          <w:rFonts w:ascii="Times New Roman" w:hAnsi="Times New Roman" w:cs="Times New Roman"/>
          <w:sz w:val="24"/>
          <w:szCs w:val="24"/>
          <w:lang w:val="kk-KZ"/>
        </w:rPr>
      </w:pPr>
      <w:r w:rsidRPr="008343C6">
        <w:rPr>
          <w:rFonts w:ascii="Times New Roman" w:hAnsi="Times New Roman" w:cs="Times New Roman"/>
          <w:sz w:val="24"/>
          <w:szCs w:val="24"/>
        </w:rPr>
        <w:t>1</w:t>
      </w:r>
      <w:r w:rsidRPr="008343C6">
        <w:rPr>
          <w:rFonts w:ascii="Times New Roman" w:hAnsi="Times New Roman" w:cs="Times New Roman"/>
          <w:sz w:val="24"/>
          <w:szCs w:val="24"/>
          <w:lang w:val="kk-KZ"/>
        </w:rPr>
        <w:t>2</w:t>
      </w:r>
      <w:r w:rsidRPr="008343C6">
        <w:rPr>
          <w:rFonts w:ascii="Times New Roman" w:hAnsi="Times New Roman" w:cs="Times New Roman"/>
          <w:sz w:val="24"/>
          <w:szCs w:val="24"/>
        </w:rPr>
        <w:t xml:space="preserve">. </w:t>
      </w:r>
      <w:proofErr w:type="spellStart"/>
      <w:r w:rsidRPr="008343C6">
        <w:rPr>
          <w:rFonts w:ascii="Times New Roman" w:hAnsi="Times New Roman" w:cs="Times New Roman"/>
          <w:sz w:val="24"/>
          <w:szCs w:val="24"/>
        </w:rPr>
        <w:t>Мынбаева</w:t>
      </w:r>
      <w:proofErr w:type="spellEnd"/>
      <w:r w:rsidRPr="008343C6">
        <w:rPr>
          <w:rFonts w:ascii="Times New Roman" w:hAnsi="Times New Roman" w:cs="Times New Roman"/>
          <w:sz w:val="24"/>
          <w:szCs w:val="24"/>
        </w:rPr>
        <w:t xml:space="preserve"> А.К. Современное образование в фокусе новых педагогических концепций, тенденций и идей: Монография. – Алматы: Раритет, 2005.-90 </w:t>
      </w:r>
      <w:proofErr w:type="gramStart"/>
      <w:r w:rsidRPr="008343C6">
        <w:rPr>
          <w:rFonts w:ascii="Times New Roman" w:hAnsi="Times New Roman" w:cs="Times New Roman"/>
          <w:sz w:val="24"/>
          <w:szCs w:val="24"/>
        </w:rPr>
        <w:t>с</w:t>
      </w:r>
      <w:proofErr w:type="gramEnd"/>
      <w:r w:rsidRPr="008343C6">
        <w:rPr>
          <w:rFonts w:ascii="Times New Roman" w:hAnsi="Times New Roman" w:cs="Times New Roman"/>
          <w:sz w:val="24"/>
          <w:szCs w:val="24"/>
        </w:rPr>
        <w:t>.</w:t>
      </w:r>
    </w:p>
    <w:p w:rsidR="008343C6" w:rsidRPr="008343C6" w:rsidRDefault="008343C6" w:rsidP="008343C6">
      <w:pPr>
        <w:jc w:val="both"/>
        <w:rPr>
          <w:rFonts w:ascii="Times New Roman" w:hAnsi="Times New Roman" w:cs="Times New Roman"/>
          <w:sz w:val="24"/>
          <w:szCs w:val="24"/>
        </w:rPr>
      </w:pPr>
      <w:r w:rsidRPr="008343C6">
        <w:rPr>
          <w:rFonts w:ascii="Times New Roman" w:hAnsi="Times New Roman" w:cs="Times New Roman"/>
          <w:sz w:val="24"/>
          <w:szCs w:val="24"/>
        </w:rPr>
        <w:t>1</w:t>
      </w:r>
      <w:r w:rsidRPr="008343C6">
        <w:rPr>
          <w:rFonts w:ascii="Times New Roman" w:hAnsi="Times New Roman" w:cs="Times New Roman"/>
          <w:sz w:val="24"/>
          <w:szCs w:val="24"/>
          <w:lang w:val="kk-KZ"/>
        </w:rPr>
        <w:t>3</w:t>
      </w:r>
      <w:r w:rsidRPr="008343C6">
        <w:rPr>
          <w:rFonts w:ascii="Times New Roman" w:hAnsi="Times New Roman" w:cs="Times New Roman"/>
          <w:sz w:val="24"/>
          <w:szCs w:val="24"/>
        </w:rPr>
        <w:t>. Новиков A.M. Методология образования. Издание второе. – М.: «</w:t>
      </w:r>
      <w:proofErr w:type="spellStart"/>
      <w:r w:rsidRPr="008343C6">
        <w:rPr>
          <w:rFonts w:ascii="Times New Roman" w:hAnsi="Times New Roman" w:cs="Times New Roman"/>
          <w:sz w:val="24"/>
          <w:szCs w:val="24"/>
        </w:rPr>
        <w:t>Эгвес</w:t>
      </w:r>
      <w:proofErr w:type="spellEnd"/>
      <w:r w:rsidRPr="008343C6">
        <w:rPr>
          <w:rFonts w:ascii="Times New Roman" w:hAnsi="Times New Roman" w:cs="Times New Roman"/>
          <w:sz w:val="24"/>
          <w:szCs w:val="24"/>
        </w:rPr>
        <w:t>», 2006.- 488 с.</w:t>
      </w:r>
    </w:p>
    <w:p w:rsidR="008343C6" w:rsidRPr="008343C6" w:rsidRDefault="008343C6" w:rsidP="008343C6">
      <w:pPr>
        <w:jc w:val="both"/>
        <w:rPr>
          <w:rFonts w:ascii="Times New Roman" w:hAnsi="Times New Roman" w:cs="Times New Roman"/>
          <w:sz w:val="24"/>
          <w:szCs w:val="24"/>
        </w:rPr>
      </w:pPr>
      <w:r w:rsidRPr="008343C6">
        <w:rPr>
          <w:rFonts w:ascii="Times New Roman" w:hAnsi="Times New Roman" w:cs="Times New Roman"/>
          <w:sz w:val="24"/>
          <w:szCs w:val="24"/>
        </w:rPr>
        <w:t xml:space="preserve">Новиков A.M., Новиков Д.А. Обучение основам методологии //Педагогика.- 2009. -№ 7.- С. 11-17. </w:t>
      </w:r>
    </w:p>
    <w:p w:rsidR="008343C6" w:rsidRPr="008343C6" w:rsidRDefault="008343C6" w:rsidP="008343C6">
      <w:pPr>
        <w:autoSpaceDE w:val="0"/>
        <w:jc w:val="both"/>
        <w:rPr>
          <w:rFonts w:ascii="Times New Roman" w:hAnsi="Times New Roman" w:cs="Times New Roman"/>
          <w:sz w:val="24"/>
          <w:szCs w:val="24"/>
          <w:lang w:val="kk-KZ"/>
        </w:rPr>
      </w:pPr>
      <w:r w:rsidRPr="008343C6">
        <w:rPr>
          <w:rFonts w:ascii="Times New Roman" w:hAnsi="Times New Roman" w:cs="Times New Roman"/>
          <w:sz w:val="24"/>
          <w:szCs w:val="24"/>
        </w:rPr>
        <w:t>1</w:t>
      </w:r>
      <w:r w:rsidRPr="008343C6">
        <w:rPr>
          <w:rFonts w:ascii="Times New Roman" w:hAnsi="Times New Roman" w:cs="Times New Roman"/>
          <w:sz w:val="24"/>
          <w:szCs w:val="24"/>
          <w:lang w:val="kk-KZ"/>
        </w:rPr>
        <w:t>4</w:t>
      </w:r>
      <w:r w:rsidRPr="008343C6">
        <w:rPr>
          <w:rFonts w:ascii="Times New Roman" w:hAnsi="Times New Roman" w:cs="Times New Roman"/>
          <w:sz w:val="24"/>
          <w:szCs w:val="24"/>
        </w:rPr>
        <w:t>. Полонский В.М. Словарь по образованию и педагогике/ В.М. Полонский. – М.: Высшая школа, 2004. - 512с.</w:t>
      </w:r>
    </w:p>
    <w:p w:rsidR="008343C6" w:rsidRPr="008343C6" w:rsidRDefault="008343C6" w:rsidP="008343C6">
      <w:pPr>
        <w:autoSpaceDE w:val="0"/>
        <w:jc w:val="both"/>
        <w:rPr>
          <w:rFonts w:ascii="Times New Roman" w:hAnsi="Times New Roman" w:cs="Times New Roman"/>
          <w:sz w:val="24"/>
          <w:szCs w:val="24"/>
        </w:rPr>
      </w:pPr>
      <w:r w:rsidRPr="008343C6">
        <w:rPr>
          <w:rFonts w:ascii="Times New Roman" w:hAnsi="Times New Roman" w:cs="Times New Roman"/>
          <w:sz w:val="24"/>
          <w:szCs w:val="24"/>
          <w:lang w:val="kk-KZ"/>
        </w:rPr>
        <w:t>15. Селевко Г.К. Современные технологии образовательные технологии</w:t>
      </w:r>
      <w:r w:rsidRPr="008343C6">
        <w:rPr>
          <w:rFonts w:ascii="Times New Roman" w:hAnsi="Times New Roman" w:cs="Times New Roman"/>
          <w:sz w:val="24"/>
          <w:szCs w:val="24"/>
        </w:rPr>
        <w:t xml:space="preserve">. –М.: Народное образование,1998.- 255 </w:t>
      </w:r>
      <w:proofErr w:type="gramStart"/>
      <w:r w:rsidRPr="008343C6">
        <w:rPr>
          <w:rFonts w:ascii="Times New Roman" w:hAnsi="Times New Roman" w:cs="Times New Roman"/>
          <w:sz w:val="24"/>
          <w:szCs w:val="24"/>
        </w:rPr>
        <w:t>с</w:t>
      </w:r>
      <w:proofErr w:type="gramEnd"/>
      <w:r w:rsidRPr="008343C6">
        <w:rPr>
          <w:rFonts w:ascii="Times New Roman" w:hAnsi="Times New Roman" w:cs="Times New Roman"/>
          <w:sz w:val="24"/>
          <w:szCs w:val="24"/>
        </w:rPr>
        <w:t>.</w:t>
      </w:r>
    </w:p>
    <w:p w:rsidR="008343C6" w:rsidRPr="008343C6" w:rsidRDefault="008343C6" w:rsidP="008343C6">
      <w:pPr>
        <w:autoSpaceDE w:val="0"/>
        <w:jc w:val="both"/>
        <w:rPr>
          <w:rFonts w:ascii="Times New Roman" w:hAnsi="Times New Roman" w:cs="Times New Roman"/>
          <w:sz w:val="24"/>
          <w:szCs w:val="24"/>
        </w:rPr>
      </w:pPr>
      <w:r w:rsidRPr="008343C6">
        <w:rPr>
          <w:rFonts w:ascii="Times New Roman" w:hAnsi="Times New Roman" w:cs="Times New Roman"/>
          <w:sz w:val="24"/>
          <w:szCs w:val="24"/>
        </w:rPr>
        <w:t xml:space="preserve">16. </w:t>
      </w:r>
      <w:proofErr w:type="spellStart"/>
      <w:r w:rsidRPr="008343C6">
        <w:rPr>
          <w:rFonts w:ascii="Times New Roman" w:hAnsi="Times New Roman" w:cs="Times New Roman"/>
          <w:sz w:val="24"/>
          <w:szCs w:val="24"/>
        </w:rPr>
        <w:t>Остапенко</w:t>
      </w:r>
      <w:proofErr w:type="spellEnd"/>
      <w:r w:rsidRPr="008343C6">
        <w:rPr>
          <w:rFonts w:ascii="Times New Roman" w:hAnsi="Times New Roman" w:cs="Times New Roman"/>
          <w:sz w:val="24"/>
          <w:szCs w:val="24"/>
        </w:rPr>
        <w:t xml:space="preserve"> А.А. Моделирование многомерной педагогической реальности: теория и технологии.- М.: Народное образование,2007. -  </w:t>
      </w:r>
      <w:proofErr w:type="gramStart"/>
      <w:r w:rsidRPr="008343C6">
        <w:rPr>
          <w:rFonts w:ascii="Times New Roman" w:hAnsi="Times New Roman" w:cs="Times New Roman"/>
          <w:sz w:val="24"/>
          <w:szCs w:val="24"/>
        </w:rPr>
        <w:t>с</w:t>
      </w:r>
      <w:proofErr w:type="gramEnd"/>
      <w:r w:rsidRPr="008343C6">
        <w:rPr>
          <w:rFonts w:ascii="Times New Roman" w:hAnsi="Times New Roman" w:cs="Times New Roman"/>
          <w:sz w:val="24"/>
          <w:szCs w:val="24"/>
        </w:rPr>
        <w:t>.</w:t>
      </w:r>
    </w:p>
    <w:p w:rsidR="008343C6" w:rsidRPr="008343C6" w:rsidRDefault="008343C6" w:rsidP="008343C6">
      <w:pPr>
        <w:ind w:firstLine="540"/>
        <w:jc w:val="both"/>
        <w:rPr>
          <w:rFonts w:ascii="Times New Roman" w:hAnsi="Times New Roman" w:cs="Times New Roman"/>
          <w:sz w:val="24"/>
          <w:szCs w:val="24"/>
          <w:lang w:val="kk-KZ"/>
        </w:rPr>
      </w:pPr>
    </w:p>
    <w:p w:rsidR="008343C6" w:rsidRPr="008343C6" w:rsidRDefault="008343C6" w:rsidP="008343C6">
      <w:pPr>
        <w:ind w:firstLine="540"/>
        <w:jc w:val="both"/>
        <w:rPr>
          <w:rFonts w:ascii="Times New Roman" w:hAnsi="Times New Roman" w:cs="Times New Roman"/>
          <w:b/>
          <w:sz w:val="24"/>
          <w:szCs w:val="24"/>
        </w:rPr>
      </w:pPr>
      <w:r w:rsidRPr="008343C6">
        <w:rPr>
          <w:rFonts w:ascii="Times New Roman" w:hAnsi="Times New Roman" w:cs="Times New Roman"/>
          <w:b/>
          <w:sz w:val="24"/>
          <w:szCs w:val="24"/>
          <w:lang w:val="kk-KZ"/>
        </w:rPr>
        <w:t>қосымша</w:t>
      </w:r>
      <w:r w:rsidRPr="008343C6">
        <w:rPr>
          <w:rFonts w:ascii="Times New Roman" w:hAnsi="Times New Roman" w:cs="Times New Roman"/>
          <w:b/>
          <w:sz w:val="24"/>
          <w:szCs w:val="24"/>
        </w:rPr>
        <w:t xml:space="preserve"> </w:t>
      </w:r>
    </w:p>
    <w:p w:rsidR="008343C6" w:rsidRPr="008343C6" w:rsidRDefault="008343C6" w:rsidP="008343C6">
      <w:pPr>
        <w:tabs>
          <w:tab w:val="left" w:pos="900"/>
        </w:tabs>
        <w:jc w:val="both"/>
        <w:rPr>
          <w:rFonts w:ascii="Times New Roman" w:hAnsi="Times New Roman" w:cs="Times New Roman"/>
          <w:sz w:val="24"/>
          <w:szCs w:val="24"/>
        </w:rPr>
      </w:pPr>
    </w:p>
    <w:p w:rsidR="008343C6" w:rsidRPr="008343C6" w:rsidRDefault="008343C6" w:rsidP="008343C6">
      <w:pPr>
        <w:tabs>
          <w:tab w:val="left" w:pos="900"/>
          <w:tab w:val="left" w:pos="1080"/>
        </w:tabs>
        <w:jc w:val="both"/>
        <w:rPr>
          <w:rFonts w:ascii="Times New Roman" w:hAnsi="Times New Roman" w:cs="Times New Roman"/>
          <w:sz w:val="24"/>
          <w:szCs w:val="24"/>
        </w:rPr>
      </w:pPr>
      <w:r w:rsidRPr="008343C6">
        <w:rPr>
          <w:rFonts w:ascii="Times New Roman" w:hAnsi="Times New Roman" w:cs="Times New Roman"/>
          <w:sz w:val="24"/>
          <w:szCs w:val="24"/>
        </w:rPr>
        <w:t>21. Новиков А.М. Основания педагогики. Пособие для  авторов  учебников и преподавателей. М.: изд. во "</w:t>
      </w:r>
      <w:proofErr w:type="spellStart"/>
      <w:r w:rsidRPr="008343C6">
        <w:rPr>
          <w:rFonts w:ascii="Times New Roman" w:hAnsi="Times New Roman" w:cs="Times New Roman"/>
          <w:sz w:val="24"/>
          <w:szCs w:val="24"/>
        </w:rPr>
        <w:t>Эгвес</w:t>
      </w:r>
      <w:proofErr w:type="spellEnd"/>
      <w:r w:rsidRPr="008343C6">
        <w:rPr>
          <w:rFonts w:ascii="Times New Roman" w:hAnsi="Times New Roman" w:cs="Times New Roman"/>
          <w:sz w:val="24"/>
          <w:szCs w:val="24"/>
        </w:rPr>
        <w:t>", 201., -208 с.</w:t>
      </w:r>
    </w:p>
    <w:p w:rsidR="008343C6" w:rsidRPr="008343C6" w:rsidRDefault="008343C6" w:rsidP="008343C6">
      <w:pPr>
        <w:pStyle w:val="NoSpacing"/>
        <w:rPr>
          <w:sz w:val="24"/>
          <w:szCs w:val="24"/>
        </w:rPr>
      </w:pPr>
      <w:r w:rsidRPr="008343C6">
        <w:rPr>
          <w:sz w:val="24"/>
          <w:szCs w:val="24"/>
        </w:rPr>
        <w:t xml:space="preserve">22.  Штейнберг В.Э. Дидактические многомерные инструменты: Теория, методика, практика. </w:t>
      </w:r>
      <w:proofErr w:type="gramStart"/>
      <w:r w:rsidRPr="008343C6">
        <w:rPr>
          <w:sz w:val="24"/>
          <w:szCs w:val="24"/>
        </w:rPr>
        <w:t>–М</w:t>
      </w:r>
      <w:proofErr w:type="gramEnd"/>
      <w:r w:rsidRPr="008343C6">
        <w:rPr>
          <w:sz w:val="24"/>
          <w:szCs w:val="24"/>
        </w:rPr>
        <w:t>.: Народное образование, 2002. – 304 с.</w:t>
      </w:r>
    </w:p>
    <w:p w:rsidR="008343C6" w:rsidRPr="008343C6" w:rsidRDefault="008343C6" w:rsidP="008343C6">
      <w:pPr>
        <w:jc w:val="both"/>
        <w:rPr>
          <w:rFonts w:ascii="Times New Roman" w:hAnsi="Times New Roman" w:cs="Times New Roman"/>
          <w:b/>
        </w:rPr>
      </w:pPr>
    </w:p>
    <w:p w:rsidR="008343C6" w:rsidRPr="008343C6" w:rsidRDefault="008343C6" w:rsidP="008343C6">
      <w:pPr>
        <w:jc w:val="both"/>
        <w:rPr>
          <w:rFonts w:ascii="Times New Roman" w:hAnsi="Times New Roman" w:cs="Times New Roman"/>
          <w:b/>
          <w:lang w:val="kk-KZ"/>
        </w:rPr>
      </w:pPr>
    </w:p>
    <w:p w:rsidR="008343C6" w:rsidRPr="008343C6" w:rsidRDefault="008343C6" w:rsidP="008343C6">
      <w:pPr>
        <w:rPr>
          <w:rFonts w:ascii="Times New Roman" w:hAnsi="Times New Roman" w:cs="Times New Roman"/>
          <w:lang w:val="kk-KZ"/>
        </w:rPr>
      </w:pPr>
    </w:p>
    <w:p w:rsidR="00A60BE2" w:rsidRPr="008343C6" w:rsidRDefault="00A60BE2">
      <w:pPr>
        <w:rPr>
          <w:lang w:val="kk-KZ"/>
        </w:rPr>
      </w:pPr>
    </w:p>
    <w:sectPr w:rsidR="00A60BE2" w:rsidRPr="008343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F70CF"/>
    <w:multiLevelType w:val="hybridMultilevel"/>
    <w:tmpl w:val="30D49074"/>
    <w:lvl w:ilvl="0" w:tplc="0419000F">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D28373E"/>
    <w:multiLevelType w:val="hybridMultilevel"/>
    <w:tmpl w:val="2016707E"/>
    <w:lvl w:ilvl="0" w:tplc="8676F176">
      <w:start w:val="1"/>
      <w:numFmt w:val="bullet"/>
      <w:lvlText w:val=""/>
      <w:lvlJc w:val="left"/>
      <w:pPr>
        <w:tabs>
          <w:tab w:val="num" w:pos="360"/>
        </w:tabs>
        <w:ind w:left="360" w:firstLine="567"/>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43C6"/>
    <w:rsid w:val="006052FB"/>
    <w:rsid w:val="008343C6"/>
    <w:rsid w:val="00A60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Знак Знак Знак,Знак Знак,Знак Знак Знак Знак Знак Знак Знак Знак Знак Знак Знак"/>
    <w:basedOn w:val="a"/>
    <w:next w:val="a"/>
    <w:link w:val="10"/>
    <w:qFormat/>
    <w:rsid w:val="008343C6"/>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1,Знак Знак Знак Знак2,Знак Знак Знак2,Знак Знак Знак Знак Знак Знак Знак Знак Знак Знак Знак Знак1"/>
    <w:basedOn w:val="a0"/>
    <w:link w:val="1"/>
    <w:rsid w:val="008343C6"/>
    <w:rPr>
      <w:rFonts w:ascii="Arial" w:eastAsia="Times New Roman" w:hAnsi="Arial" w:cs="Arial"/>
      <w:b/>
      <w:bCs/>
      <w:kern w:val="32"/>
      <w:sz w:val="32"/>
      <w:szCs w:val="32"/>
    </w:rPr>
  </w:style>
  <w:style w:type="paragraph" w:styleId="a3">
    <w:name w:val="Body Text"/>
    <w:basedOn w:val="a"/>
    <w:link w:val="a4"/>
    <w:rsid w:val="008343C6"/>
    <w:pPr>
      <w:spacing w:after="0" w:line="240" w:lineRule="auto"/>
      <w:jc w:val="center"/>
    </w:pPr>
    <w:rPr>
      <w:rFonts w:ascii="Times New Roman" w:eastAsia="Times New Roman" w:hAnsi="Times New Roman" w:cs="Times New Roman"/>
      <w:b/>
      <w:sz w:val="28"/>
      <w:szCs w:val="20"/>
    </w:rPr>
  </w:style>
  <w:style w:type="character" w:customStyle="1" w:styleId="a4">
    <w:name w:val="Основной текст Знак"/>
    <w:basedOn w:val="a0"/>
    <w:link w:val="a3"/>
    <w:rsid w:val="008343C6"/>
    <w:rPr>
      <w:rFonts w:ascii="Times New Roman" w:eastAsia="Times New Roman" w:hAnsi="Times New Roman" w:cs="Times New Roman"/>
      <w:b/>
      <w:sz w:val="28"/>
      <w:szCs w:val="20"/>
    </w:rPr>
  </w:style>
  <w:style w:type="paragraph" w:styleId="a5">
    <w:name w:val="Body Text Indent"/>
    <w:aliases w:val="Знак9 Знак Знак Знак,Знак9 Знак Знак"/>
    <w:basedOn w:val="a"/>
    <w:link w:val="11"/>
    <w:rsid w:val="008343C6"/>
    <w:pPr>
      <w:spacing w:after="0" w:line="240" w:lineRule="auto"/>
      <w:jc w:val="center"/>
    </w:pPr>
    <w:rPr>
      <w:rFonts w:ascii="Times New Roman" w:eastAsia="Times New Roman" w:hAnsi="Times New Roman" w:cs="Times New Roman"/>
      <w:b/>
      <w:sz w:val="24"/>
      <w:szCs w:val="20"/>
    </w:rPr>
  </w:style>
  <w:style w:type="character" w:customStyle="1" w:styleId="a6">
    <w:name w:val="Основной текст с отступом Знак"/>
    <w:basedOn w:val="a0"/>
    <w:link w:val="a5"/>
    <w:uiPriority w:val="99"/>
    <w:semiHidden/>
    <w:rsid w:val="008343C6"/>
  </w:style>
  <w:style w:type="character" w:customStyle="1" w:styleId="11">
    <w:name w:val="Основной текст с отступом Знак1"/>
    <w:aliases w:val="Знак9 Знак Знак Знак Знак,Знак9 Знак Знак Знак1"/>
    <w:link w:val="a5"/>
    <w:rsid w:val="008343C6"/>
    <w:rPr>
      <w:rFonts w:ascii="Times New Roman" w:eastAsia="Times New Roman" w:hAnsi="Times New Roman" w:cs="Times New Roman"/>
      <w:b/>
      <w:sz w:val="24"/>
      <w:szCs w:val="20"/>
    </w:rPr>
  </w:style>
  <w:style w:type="paragraph" w:customStyle="1" w:styleId="NoSpacing">
    <w:name w:val="No Spacing"/>
    <w:rsid w:val="008343C6"/>
    <w:pPr>
      <w:spacing w:after="0" w:line="240" w:lineRule="auto"/>
    </w:pPr>
    <w:rPr>
      <w:rFonts w:ascii="Times New Roman" w:eastAsia="Times New Roman" w:hAnsi="Times New Roman" w:cs="Times New Roman"/>
      <w:sz w:val="20"/>
      <w:szCs w:val="20"/>
    </w:rPr>
  </w:style>
  <w:style w:type="paragraph" w:styleId="a7">
    <w:name w:val="Plain Text"/>
    <w:basedOn w:val="a"/>
    <w:link w:val="a8"/>
    <w:rsid w:val="008343C6"/>
    <w:pPr>
      <w:spacing w:after="0" w:line="240" w:lineRule="auto"/>
    </w:pPr>
    <w:rPr>
      <w:rFonts w:ascii="Courier New" w:eastAsia="Calibri" w:hAnsi="Courier New" w:cs="Courier New"/>
      <w:sz w:val="28"/>
      <w:lang w:val="kk-KZ" w:eastAsia="en-US"/>
    </w:rPr>
  </w:style>
  <w:style w:type="character" w:customStyle="1" w:styleId="a8">
    <w:name w:val="Текст Знак"/>
    <w:basedOn w:val="a0"/>
    <w:link w:val="a7"/>
    <w:rsid w:val="008343C6"/>
    <w:rPr>
      <w:rFonts w:ascii="Courier New" w:eastAsia="Calibri" w:hAnsi="Courier New" w:cs="Courier New"/>
      <w:sz w:val="28"/>
      <w:lang w:val="kk-KZ" w:eastAsia="en-US"/>
    </w:rPr>
  </w:style>
  <w:style w:type="paragraph" w:styleId="a9">
    <w:name w:val="Title"/>
    <w:basedOn w:val="a"/>
    <w:link w:val="aa"/>
    <w:qFormat/>
    <w:rsid w:val="008343C6"/>
    <w:pPr>
      <w:spacing w:after="0" w:line="240" w:lineRule="auto"/>
      <w:jc w:val="center"/>
    </w:pPr>
    <w:rPr>
      <w:rFonts w:ascii="Times New Roman" w:eastAsia="Times New Roman" w:hAnsi="Times New Roman" w:cs="Times New Roman"/>
      <w:sz w:val="28"/>
      <w:szCs w:val="20"/>
      <w:lang w:eastAsia="ko-KR"/>
    </w:rPr>
  </w:style>
  <w:style w:type="character" w:customStyle="1" w:styleId="aa">
    <w:name w:val="Название Знак"/>
    <w:basedOn w:val="a0"/>
    <w:link w:val="a9"/>
    <w:rsid w:val="008343C6"/>
    <w:rPr>
      <w:rFonts w:ascii="Times New Roman" w:eastAsia="Times New Roman" w:hAnsi="Times New Roman" w:cs="Times New Roman"/>
      <w:sz w:val="28"/>
      <w:szCs w:val="20"/>
      <w:lang w:eastAsia="ko-KR"/>
    </w:rPr>
  </w:style>
  <w:style w:type="paragraph" w:styleId="ab">
    <w:name w:val="List Paragraph"/>
    <w:basedOn w:val="a"/>
    <w:qFormat/>
    <w:rsid w:val="008343C6"/>
    <w:pPr>
      <w:ind w:left="720"/>
      <w:contextualSpacing/>
    </w:pPr>
    <w:rPr>
      <w:rFonts w:ascii="Calibri" w:eastAsia="Calibri" w:hAnsi="Calibri" w:cs="Times New Roman"/>
      <w:lang w:val="kk-KZ"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9497</Characters>
  <Application>Microsoft Office Word</Application>
  <DocSecurity>0</DocSecurity>
  <Lines>79</Lines>
  <Paragraphs>22</Paragraphs>
  <ScaleCrop>false</ScaleCrop>
  <Company>Reanimator Extreme Edition</Company>
  <LinksUpToDate>false</LinksUpToDate>
  <CharactersWithSpaces>11140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ОТТО-plus</dc:creator>
  <cp:lastModifiedBy>ОТТО-plus</cp:lastModifiedBy>
  <cp:revision>2</cp:revision>
  <dcterms:created xsi:type="dcterms:W3CDTF">2012-12-26T07:09:00Z</dcterms:created>
  <dcterms:modified xsi:type="dcterms:W3CDTF">2012-12-26T07:09:00Z</dcterms:modified>
</cp:coreProperties>
</file>